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D0" w:rsidRDefault="00AB44D0" w:rsidP="00AB44D0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20015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257" y="21424"/>
                <wp:lineTo x="21257" y="0"/>
                <wp:lineTo x="0" y="0"/>
              </wp:wrapPolygon>
            </wp:wrapTight>
            <wp:docPr id="1" name="Obraz 1" descr="niska rozdzielczoś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ska rozdzielczoś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D35" w:rsidRPr="00D131F3" w:rsidRDefault="009D02F0" w:rsidP="00AB44D0">
      <w:pPr>
        <w:pBdr>
          <w:bottom w:val="single" w:sz="12" w:space="1" w:color="auto"/>
        </w:pBdr>
        <w:jc w:val="center"/>
        <w:rPr>
          <w:i/>
          <w:iCs/>
          <w:color w:val="0070C0"/>
        </w:rPr>
      </w:pPr>
      <w:r w:rsidRPr="00D131F3">
        <w:rPr>
          <w:i/>
          <w:iCs/>
          <w:color w:val="0070C0"/>
        </w:rPr>
        <w:t>Konsultant Wojewódzki w dziedzinie pielęgniarstwa epidemiologicznego</w:t>
      </w:r>
    </w:p>
    <w:p w:rsidR="00AB44D0" w:rsidRPr="00D131F3" w:rsidRDefault="00684D35" w:rsidP="00684D35">
      <w:pPr>
        <w:pBdr>
          <w:bottom w:val="single" w:sz="12" w:space="1" w:color="auto"/>
        </w:pBdr>
        <w:jc w:val="center"/>
        <w:rPr>
          <w:color w:val="0070C0"/>
        </w:rPr>
      </w:pPr>
      <w:r w:rsidRPr="00D131F3">
        <w:rPr>
          <w:i/>
          <w:iCs/>
          <w:color w:val="0070C0"/>
        </w:rPr>
        <w:t>mgr Jolanta Korczyńska</w:t>
      </w:r>
    </w:p>
    <w:p w:rsidR="00AB44D0" w:rsidRPr="00D131F3" w:rsidRDefault="00684D35" w:rsidP="00684D35">
      <w:pPr>
        <w:jc w:val="center"/>
        <w:rPr>
          <w:i/>
          <w:iCs/>
          <w:color w:val="0070C0"/>
        </w:rPr>
      </w:pPr>
      <w:r w:rsidRPr="00D131F3">
        <w:rPr>
          <w:i/>
          <w:iCs/>
          <w:color w:val="0070C0"/>
        </w:rPr>
        <w:t>Konsultant Wojewódzki w dziedzinie pielęgniarstwa rodzinnego</w:t>
      </w:r>
    </w:p>
    <w:p w:rsidR="00684D35" w:rsidRPr="00D131F3" w:rsidRDefault="00887A9A" w:rsidP="00684D35">
      <w:pPr>
        <w:jc w:val="center"/>
        <w:rPr>
          <w:color w:val="0070C0"/>
        </w:rPr>
      </w:pPr>
      <w:r w:rsidRPr="00D131F3">
        <w:rPr>
          <w:i/>
          <w:iCs/>
          <w:color w:val="0070C0"/>
        </w:rPr>
        <w:t>m</w:t>
      </w:r>
      <w:r w:rsidR="00684D35" w:rsidRPr="00D131F3">
        <w:rPr>
          <w:i/>
          <w:iCs/>
          <w:color w:val="0070C0"/>
        </w:rPr>
        <w:t>gr Beata Majchrzak</w:t>
      </w:r>
    </w:p>
    <w:p w:rsidR="001623AC" w:rsidRPr="00D131F3" w:rsidRDefault="001623AC" w:rsidP="00AB44D0">
      <w:pPr>
        <w:pBdr>
          <w:bottom w:val="single" w:sz="6" w:space="1" w:color="auto"/>
        </w:pBdr>
        <w:rPr>
          <w:color w:val="0070C0"/>
        </w:rPr>
      </w:pPr>
    </w:p>
    <w:p w:rsidR="00987390" w:rsidRDefault="00987390" w:rsidP="00AB44D0">
      <w:pPr>
        <w:pBdr>
          <w:bottom w:val="single" w:sz="6" w:space="1" w:color="auto"/>
        </w:pBdr>
      </w:pPr>
      <w:bookmarkStart w:id="0" w:name="_GoBack"/>
    </w:p>
    <w:bookmarkEnd w:id="0"/>
    <w:p w:rsidR="00987390" w:rsidRDefault="00987390" w:rsidP="008715E2">
      <w:pPr>
        <w:ind w:firstLine="708"/>
        <w:jc w:val="center"/>
      </w:pPr>
    </w:p>
    <w:p w:rsidR="00AB44D0" w:rsidRPr="00143E92" w:rsidRDefault="00AB44D0" w:rsidP="008715E2">
      <w:pPr>
        <w:ind w:firstLine="708"/>
        <w:jc w:val="center"/>
      </w:pPr>
      <w:r w:rsidRPr="00143E92">
        <w:t>MAMY ZASZCZYT ZAPROSIĆ NA KONFERENCJĘ</w:t>
      </w:r>
    </w:p>
    <w:p w:rsidR="00AB44D0" w:rsidRPr="00143E92" w:rsidRDefault="00AB44D0" w:rsidP="00AB44D0"/>
    <w:p w:rsidR="00AB44D0" w:rsidRPr="00143E92" w:rsidRDefault="00AB44D0" w:rsidP="00AB44D0">
      <w:pPr>
        <w:jc w:val="center"/>
        <w:rPr>
          <w:rFonts w:eastAsia="Calibri"/>
          <w:b/>
          <w:sz w:val="36"/>
          <w:szCs w:val="36"/>
          <w:lang w:eastAsia="en-US"/>
        </w:rPr>
      </w:pPr>
      <w:r w:rsidRPr="00143E92">
        <w:rPr>
          <w:rFonts w:eastAsia="Calibri"/>
          <w:b/>
          <w:sz w:val="36"/>
          <w:szCs w:val="36"/>
          <w:lang w:eastAsia="en-US"/>
        </w:rPr>
        <w:t xml:space="preserve"> „Zagrożenia epidemiologiczne na stanowisku </w:t>
      </w:r>
      <w:r w:rsidR="008E0261" w:rsidRPr="00143E92">
        <w:rPr>
          <w:rFonts w:eastAsia="Calibri"/>
          <w:b/>
          <w:sz w:val="36"/>
          <w:szCs w:val="36"/>
          <w:lang w:eastAsia="en-US"/>
        </w:rPr>
        <w:t>p</w:t>
      </w:r>
      <w:r w:rsidRPr="00143E92">
        <w:rPr>
          <w:rFonts w:eastAsia="Calibri"/>
          <w:b/>
          <w:sz w:val="36"/>
          <w:szCs w:val="36"/>
          <w:lang w:eastAsia="en-US"/>
        </w:rPr>
        <w:t xml:space="preserve">racy </w:t>
      </w:r>
    </w:p>
    <w:p w:rsidR="00AB44D0" w:rsidRPr="00143E92" w:rsidRDefault="00AB44D0" w:rsidP="00AB44D0">
      <w:pPr>
        <w:jc w:val="center"/>
        <w:rPr>
          <w:rFonts w:eastAsia="Calibri"/>
          <w:b/>
          <w:sz w:val="36"/>
          <w:szCs w:val="36"/>
          <w:lang w:eastAsia="en-US"/>
        </w:rPr>
      </w:pPr>
      <w:r w:rsidRPr="00143E92">
        <w:rPr>
          <w:rFonts w:eastAsia="Calibri"/>
          <w:b/>
          <w:sz w:val="36"/>
          <w:szCs w:val="36"/>
          <w:lang w:eastAsia="en-US"/>
        </w:rPr>
        <w:t>pielęgniarki i położnej POZ i DPS”,</w:t>
      </w:r>
    </w:p>
    <w:p w:rsidR="00AB44D0" w:rsidRPr="00143E92" w:rsidRDefault="00AB44D0" w:rsidP="00AB44D0">
      <w:pPr>
        <w:rPr>
          <w:rFonts w:eastAsia="Calibri"/>
          <w:lang w:eastAsia="en-US"/>
        </w:rPr>
      </w:pPr>
    </w:p>
    <w:p w:rsidR="00AB44D0" w:rsidRPr="00143E92" w:rsidRDefault="00AB44D0" w:rsidP="00AB44D0">
      <w:pPr>
        <w:jc w:val="center"/>
        <w:rPr>
          <w:rFonts w:eastAsia="Calibri"/>
          <w:lang w:eastAsia="en-US"/>
        </w:rPr>
      </w:pPr>
      <w:r w:rsidRPr="00143E92">
        <w:rPr>
          <w:rFonts w:eastAsia="Calibri"/>
          <w:lang w:eastAsia="en-US"/>
        </w:rPr>
        <w:t>która odbędzie się 23 listopada 2013r.</w:t>
      </w:r>
    </w:p>
    <w:p w:rsidR="00AB44D0" w:rsidRPr="00143E92" w:rsidRDefault="00AB44D0" w:rsidP="00AB44D0">
      <w:pPr>
        <w:jc w:val="center"/>
        <w:rPr>
          <w:rFonts w:eastAsia="Calibri"/>
          <w:lang w:eastAsia="en-US"/>
        </w:rPr>
      </w:pPr>
      <w:r w:rsidRPr="00143E92">
        <w:rPr>
          <w:rFonts w:eastAsia="Calibri"/>
          <w:lang w:eastAsia="en-US"/>
        </w:rPr>
        <w:t>w Auli Wyższej Szkoły Biznesu  w Gorzowie Wlkp.</w:t>
      </w:r>
    </w:p>
    <w:p w:rsidR="001623AC" w:rsidRPr="00143E92" w:rsidRDefault="001623AC" w:rsidP="00477906">
      <w:pPr>
        <w:rPr>
          <w:rFonts w:eastAsia="Calibri"/>
          <w:lang w:eastAsia="en-US"/>
        </w:rPr>
      </w:pPr>
    </w:p>
    <w:p w:rsidR="001623AC" w:rsidRPr="00143E92" w:rsidRDefault="001623AC" w:rsidP="00AB44D0">
      <w:pPr>
        <w:jc w:val="center"/>
        <w:rPr>
          <w:rFonts w:eastAsia="Calibri"/>
          <w:lang w:eastAsia="en-US"/>
        </w:rPr>
      </w:pPr>
    </w:p>
    <w:p w:rsidR="00AB44D0" w:rsidRPr="00143E92" w:rsidRDefault="00AB44D0" w:rsidP="00C90A04">
      <w:pPr>
        <w:jc w:val="both"/>
        <w:rPr>
          <w:rFonts w:eastAsia="Calibri"/>
          <w:sz w:val="22"/>
          <w:szCs w:val="22"/>
          <w:lang w:eastAsia="en-US"/>
        </w:rPr>
      </w:pPr>
      <w:r w:rsidRPr="00143E92">
        <w:rPr>
          <w:rFonts w:eastAsia="Calibri"/>
          <w:sz w:val="22"/>
          <w:szCs w:val="22"/>
          <w:lang w:eastAsia="en-US"/>
        </w:rPr>
        <w:t>PROGRAM KONFERENCJI:</w:t>
      </w:r>
    </w:p>
    <w:p w:rsidR="00AB44D0" w:rsidRPr="00143E92" w:rsidRDefault="00AB44D0" w:rsidP="00C90A04">
      <w:pPr>
        <w:jc w:val="both"/>
        <w:rPr>
          <w:rFonts w:eastAsia="Calibri"/>
          <w:sz w:val="22"/>
          <w:szCs w:val="22"/>
          <w:lang w:eastAsia="en-US"/>
        </w:rPr>
      </w:pPr>
    </w:p>
    <w:p w:rsidR="00AB44D0" w:rsidRPr="00143E92" w:rsidRDefault="00AB44D0" w:rsidP="00C90A04">
      <w:pPr>
        <w:jc w:val="both"/>
        <w:rPr>
          <w:rFonts w:eastAsia="Calibri"/>
          <w:sz w:val="22"/>
          <w:szCs w:val="22"/>
          <w:lang w:eastAsia="en-US"/>
        </w:rPr>
      </w:pPr>
      <w:r w:rsidRPr="00143E92">
        <w:rPr>
          <w:rFonts w:eastAsia="Calibri"/>
          <w:sz w:val="22"/>
          <w:szCs w:val="22"/>
          <w:lang w:eastAsia="en-US"/>
        </w:rPr>
        <w:t>godz. 9.00 rozpoczęcie Konferencji</w:t>
      </w:r>
    </w:p>
    <w:p w:rsidR="00AB44D0" w:rsidRPr="00143E92" w:rsidRDefault="00AB44D0" w:rsidP="003E2502">
      <w:pPr>
        <w:tabs>
          <w:tab w:val="left" w:pos="1701"/>
        </w:tabs>
        <w:jc w:val="both"/>
        <w:rPr>
          <w:rFonts w:eastAsia="Calibri"/>
          <w:sz w:val="22"/>
          <w:szCs w:val="22"/>
          <w:lang w:eastAsia="en-US"/>
        </w:rPr>
      </w:pPr>
    </w:p>
    <w:p w:rsidR="00AB44D0" w:rsidRPr="00143E92" w:rsidRDefault="00AB44D0" w:rsidP="00C90A04">
      <w:pPr>
        <w:ind w:left="2268" w:hanging="2268"/>
        <w:jc w:val="both"/>
        <w:rPr>
          <w:rFonts w:eastAsia="Calibri"/>
          <w:sz w:val="22"/>
          <w:szCs w:val="22"/>
          <w:lang w:eastAsia="en-US"/>
        </w:rPr>
      </w:pPr>
      <w:r w:rsidRPr="00143E92">
        <w:rPr>
          <w:rFonts w:eastAsia="Calibri"/>
          <w:sz w:val="22"/>
          <w:szCs w:val="22"/>
          <w:lang w:eastAsia="en-US"/>
        </w:rPr>
        <w:t xml:space="preserve">godz. 9.15 -11.15 </w:t>
      </w:r>
      <w:r w:rsidR="007244A6" w:rsidRPr="00143E92">
        <w:rPr>
          <w:rFonts w:eastAsia="Calibri"/>
          <w:b/>
          <w:sz w:val="22"/>
          <w:szCs w:val="22"/>
          <w:lang w:eastAsia="en-US"/>
        </w:rPr>
        <w:t>-</w:t>
      </w:r>
      <w:r w:rsidR="00ED6321" w:rsidRPr="00143E92">
        <w:rPr>
          <w:rStyle w:val="st"/>
          <w:b/>
          <w:color w:val="222222"/>
          <w:sz w:val="22"/>
          <w:szCs w:val="22"/>
        </w:rPr>
        <w:t xml:space="preserve"> mgr</w:t>
      </w:r>
      <w:r w:rsidR="00ED6321" w:rsidRPr="00143E92">
        <w:rPr>
          <w:rStyle w:val="st"/>
          <w:color w:val="222222"/>
          <w:sz w:val="22"/>
          <w:szCs w:val="22"/>
        </w:rPr>
        <w:t xml:space="preserve"> </w:t>
      </w:r>
      <w:r w:rsidR="00ED6321" w:rsidRPr="00143E92">
        <w:rPr>
          <w:rStyle w:val="Uwydatnienie"/>
          <w:color w:val="222222"/>
          <w:sz w:val="22"/>
          <w:szCs w:val="22"/>
        </w:rPr>
        <w:t xml:space="preserve">Marii </w:t>
      </w:r>
      <w:proofErr w:type="spellStart"/>
      <w:r w:rsidR="00ED6321" w:rsidRPr="00143E92">
        <w:rPr>
          <w:rStyle w:val="Uwydatnienie"/>
          <w:color w:val="222222"/>
          <w:sz w:val="22"/>
          <w:szCs w:val="22"/>
        </w:rPr>
        <w:t>Szymoniuk</w:t>
      </w:r>
      <w:proofErr w:type="spellEnd"/>
      <w:r w:rsidR="00ED6321" w:rsidRPr="00143E92">
        <w:rPr>
          <w:rStyle w:val="st"/>
          <w:color w:val="222222"/>
          <w:sz w:val="22"/>
          <w:szCs w:val="22"/>
        </w:rPr>
        <w:t>-</w:t>
      </w:r>
      <w:r w:rsidR="00ED6321" w:rsidRPr="00143E92">
        <w:rPr>
          <w:rStyle w:val="Uwydatnienie"/>
          <w:color w:val="222222"/>
          <w:sz w:val="22"/>
          <w:szCs w:val="22"/>
        </w:rPr>
        <w:t>Budnik</w:t>
      </w:r>
      <w:r w:rsidR="003363C4">
        <w:rPr>
          <w:rStyle w:val="st"/>
          <w:color w:val="222222"/>
          <w:sz w:val="22"/>
          <w:szCs w:val="22"/>
        </w:rPr>
        <w:t>,</w:t>
      </w:r>
      <w:r w:rsidR="00ED6321" w:rsidRPr="00143E92">
        <w:rPr>
          <w:rStyle w:val="st"/>
          <w:color w:val="222222"/>
          <w:sz w:val="22"/>
          <w:szCs w:val="22"/>
        </w:rPr>
        <w:t xml:space="preserve"> Uniwersytet Medycz</w:t>
      </w:r>
      <w:r w:rsidR="007C2102" w:rsidRPr="00143E92">
        <w:rPr>
          <w:rStyle w:val="st"/>
          <w:color w:val="222222"/>
          <w:sz w:val="22"/>
          <w:szCs w:val="22"/>
        </w:rPr>
        <w:t>n</w:t>
      </w:r>
      <w:r w:rsidR="00ED6321" w:rsidRPr="00143E92">
        <w:rPr>
          <w:rStyle w:val="st"/>
          <w:color w:val="222222"/>
          <w:sz w:val="22"/>
          <w:szCs w:val="22"/>
        </w:rPr>
        <w:t>y w Bydgoszczy</w:t>
      </w:r>
    </w:p>
    <w:p w:rsidR="007244A6" w:rsidRPr="00143E92" w:rsidRDefault="007244A6" w:rsidP="00C90A04">
      <w:pPr>
        <w:jc w:val="both"/>
        <w:rPr>
          <w:rFonts w:eastAsia="Calibri"/>
          <w:sz w:val="22"/>
          <w:szCs w:val="22"/>
          <w:lang w:eastAsia="en-US"/>
        </w:rPr>
      </w:pPr>
    </w:p>
    <w:p w:rsidR="00AB44D0" w:rsidRPr="00151937" w:rsidRDefault="00AB44D0" w:rsidP="00C90A04">
      <w:pPr>
        <w:ind w:left="720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151937">
        <w:rPr>
          <w:rFonts w:eastAsia="Calibri"/>
          <w:b/>
          <w:i/>
          <w:sz w:val="22"/>
          <w:szCs w:val="22"/>
          <w:lang w:eastAsia="en-US"/>
        </w:rPr>
        <w:t xml:space="preserve">Terapia infuzyjna w warunkach domowych. </w:t>
      </w:r>
    </w:p>
    <w:p w:rsidR="00AB44D0" w:rsidRPr="00151937" w:rsidRDefault="00AB44D0" w:rsidP="00C90A04">
      <w:pPr>
        <w:ind w:left="720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151937">
        <w:rPr>
          <w:rFonts w:eastAsia="Calibri"/>
          <w:b/>
          <w:i/>
          <w:sz w:val="22"/>
          <w:szCs w:val="22"/>
          <w:lang w:eastAsia="en-US"/>
        </w:rPr>
        <w:t xml:space="preserve">Postępowanie z pacjentem z długoterminowym dostępem naczyniowym służącym żywieniu klinicznemu, długotrwałej </w:t>
      </w:r>
      <w:proofErr w:type="spellStart"/>
      <w:r w:rsidRPr="00151937">
        <w:rPr>
          <w:rFonts w:eastAsia="Calibri"/>
          <w:b/>
          <w:i/>
          <w:sz w:val="22"/>
          <w:szCs w:val="22"/>
          <w:lang w:eastAsia="en-US"/>
        </w:rPr>
        <w:t>płynoterapii</w:t>
      </w:r>
      <w:proofErr w:type="spellEnd"/>
      <w:r w:rsidRPr="00151937">
        <w:rPr>
          <w:rFonts w:eastAsia="Calibri"/>
          <w:b/>
          <w:i/>
          <w:sz w:val="22"/>
          <w:szCs w:val="22"/>
          <w:lang w:eastAsia="en-US"/>
        </w:rPr>
        <w:t>, czy leczeniu cytostatykami</w:t>
      </w:r>
      <w:r w:rsidR="00EB63E7" w:rsidRPr="00151937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151937">
        <w:rPr>
          <w:rFonts w:eastAsia="Calibri"/>
          <w:b/>
          <w:i/>
          <w:sz w:val="22"/>
          <w:szCs w:val="22"/>
          <w:lang w:eastAsia="en-US"/>
        </w:rPr>
        <w:t xml:space="preserve">(port naczyniowy, cewnik BROVIC A) . </w:t>
      </w:r>
    </w:p>
    <w:p w:rsidR="00AB44D0" w:rsidRPr="00143E92" w:rsidRDefault="00AB44D0" w:rsidP="00C90A04">
      <w:pPr>
        <w:ind w:left="720"/>
        <w:jc w:val="both"/>
        <w:rPr>
          <w:rFonts w:eastAsia="Calibri"/>
          <w:b/>
          <w:sz w:val="22"/>
          <w:szCs w:val="22"/>
          <w:lang w:eastAsia="en-US"/>
        </w:rPr>
      </w:pPr>
    </w:p>
    <w:p w:rsidR="00AB44D0" w:rsidRPr="00143E92" w:rsidRDefault="00AB44D0" w:rsidP="00C90A04">
      <w:pPr>
        <w:jc w:val="both"/>
        <w:rPr>
          <w:rFonts w:eastAsia="Calibri"/>
          <w:sz w:val="22"/>
          <w:szCs w:val="22"/>
          <w:lang w:eastAsia="en-US"/>
        </w:rPr>
      </w:pPr>
      <w:r w:rsidRPr="00143E92">
        <w:rPr>
          <w:rFonts w:eastAsia="Calibri"/>
          <w:sz w:val="22"/>
          <w:szCs w:val="22"/>
          <w:lang w:eastAsia="en-US"/>
        </w:rPr>
        <w:t>godz.11.15 przerwa</w:t>
      </w:r>
    </w:p>
    <w:p w:rsidR="00AB44D0" w:rsidRPr="00143E92" w:rsidRDefault="00AB44D0" w:rsidP="00C90A04">
      <w:pPr>
        <w:jc w:val="both"/>
        <w:rPr>
          <w:rFonts w:eastAsia="Calibri"/>
          <w:sz w:val="22"/>
          <w:szCs w:val="22"/>
          <w:lang w:eastAsia="en-US"/>
        </w:rPr>
      </w:pPr>
    </w:p>
    <w:p w:rsidR="004F582D" w:rsidRDefault="00831532" w:rsidP="004F582D">
      <w:pPr>
        <w:autoSpaceDE w:val="0"/>
        <w:autoSpaceDN w:val="0"/>
        <w:adjustRightInd w:val="0"/>
        <w:ind w:left="1985" w:hanging="1985"/>
        <w:rPr>
          <w:rFonts w:eastAsiaTheme="minorHAnsi"/>
          <w:color w:val="1D1D1B"/>
          <w:sz w:val="22"/>
          <w:szCs w:val="22"/>
          <w:lang w:eastAsia="en-US"/>
        </w:rPr>
      </w:pPr>
      <w:r w:rsidRPr="00143E92">
        <w:rPr>
          <w:rFonts w:eastAsia="Calibri"/>
          <w:sz w:val="22"/>
          <w:szCs w:val="22"/>
          <w:lang w:eastAsia="en-US"/>
        </w:rPr>
        <w:t>godz.</w:t>
      </w:r>
      <w:r w:rsidR="003E2502" w:rsidRPr="00143E92">
        <w:rPr>
          <w:rFonts w:eastAsia="Calibri"/>
          <w:sz w:val="22"/>
          <w:szCs w:val="22"/>
          <w:lang w:eastAsia="en-US"/>
        </w:rPr>
        <w:t xml:space="preserve">11.45-12.30 </w:t>
      </w:r>
      <w:r w:rsidR="00AB44D0" w:rsidRPr="00143E92">
        <w:rPr>
          <w:rFonts w:eastAsia="Calibri"/>
          <w:sz w:val="22"/>
          <w:szCs w:val="22"/>
          <w:lang w:eastAsia="en-US"/>
        </w:rPr>
        <w:t>-</w:t>
      </w:r>
      <w:r w:rsidR="003E2502" w:rsidRPr="00143E92">
        <w:rPr>
          <w:rFonts w:eastAsia="Calibri"/>
          <w:sz w:val="22"/>
          <w:szCs w:val="22"/>
          <w:lang w:eastAsia="en-US"/>
        </w:rPr>
        <w:t xml:space="preserve"> </w:t>
      </w:r>
      <w:r w:rsidR="004F582D" w:rsidRPr="00143E92">
        <w:rPr>
          <w:rFonts w:eastAsia="Calibri"/>
          <w:b/>
          <w:sz w:val="22"/>
          <w:szCs w:val="22"/>
          <w:lang w:eastAsia="en-US"/>
        </w:rPr>
        <w:t xml:space="preserve">dr n.med. Łukasz </w:t>
      </w:r>
      <w:proofErr w:type="spellStart"/>
      <w:r w:rsidR="004F582D" w:rsidRPr="00143E92">
        <w:rPr>
          <w:rFonts w:eastAsia="Calibri"/>
          <w:b/>
          <w:sz w:val="22"/>
          <w:szCs w:val="22"/>
          <w:lang w:eastAsia="en-US"/>
        </w:rPr>
        <w:t>Laurans</w:t>
      </w:r>
      <w:proofErr w:type="spellEnd"/>
      <w:r w:rsidR="004F582D" w:rsidRPr="00143E92">
        <w:rPr>
          <w:rFonts w:eastAsia="Calibri"/>
          <w:sz w:val="22"/>
          <w:szCs w:val="22"/>
          <w:lang w:eastAsia="en-US"/>
        </w:rPr>
        <w:t xml:space="preserve"> specjalista chorób zakaźnych </w:t>
      </w:r>
      <w:r w:rsidR="004F582D" w:rsidRPr="00143E92">
        <w:rPr>
          <w:rFonts w:eastAsiaTheme="minorHAnsi"/>
          <w:color w:val="1D1D1B"/>
          <w:sz w:val="22"/>
          <w:szCs w:val="22"/>
          <w:lang w:eastAsia="en-US"/>
        </w:rPr>
        <w:t>z Katedry i Kliniki Chorób Zakaźnych i Hepatologii Pomorskiego Uniwersytetu Medycznego</w:t>
      </w:r>
      <w:r w:rsidR="00172737" w:rsidRPr="00143E92">
        <w:rPr>
          <w:rFonts w:eastAsiaTheme="minorHAnsi"/>
          <w:color w:val="1D1D1B"/>
          <w:sz w:val="22"/>
          <w:szCs w:val="22"/>
          <w:lang w:eastAsia="en-US"/>
        </w:rPr>
        <w:t>.</w:t>
      </w:r>
    </w:p>
    <w:p w:rsidR="00D02A79" w:rsidRPr="00143E92" w:rsidRDefault="00D02A79" w:rsidP="004F582D">
      <w:pPr>
        <w:autoSpaceDE w:val="0"/>
        <w:autoSpaceDN w:val="0"/>
        <w:adjustRightInd w:val="0"/>
        <w:ind w:left="1985" w:hanging="1985"/>
        <w:rPr>
          <w:rFonts w:eastAsiaTheme="minorHAnsi"/>
          <w:color w:val="1D1D1B"/>
          <w:sz w:val="22"/>
          <w:szCs w:val="22"/>
          <w:lang w:eastAsia="en-US"/>
        </w:rPr>
      </w:pPr>
    </w:p>
    <w:p w:rsidR="002A2151" w:rsidRPr="00D02A79" w:rsidRDefault="004F582D" w:rsidP="00172737">
      <w:pPr>
        <w:autoSpaceDE w:val="0"/>
        <w:autoSpaceDN w:val="0"/>
        <w:adjustRightInd w:val="0"/>
        <w:ind w:left="709"/>
        <w:rPr>
          <w:rFonts w:eastAsiaTheme="minorHAnsi"/>
          <w:b/>
          <w:i/>
          <w:color w:val="1D1D1B"/>
          <w:sz w:val="22"/>
          <w:szCs w:val="22"/>
          <w:lang w:eastAsia="en-US"/>
        </w:rPr>
      </w:pPr>
      <w:r w:rsidRPr="00D02A79">
        <w:rPr>
          <w:rFonts w:eastAsia="Calibri"/>
          <w:b/>
          <w:i/>
          <w:sz w:val="22"/>
          <w:szCs w:val="22"/>
          <w:lang w:eastAsia="en-US"/>
        </w:rPr>
        <w:t>Procedura postępowania po ekspozycji na materiał zakażony.</w:t>
      </w:r>
      <w:r w:rsidRPr="00D02A79">
        <w:rPr>
          <w:rFonts w:eastAsiaTheme="minorHAnsi"/>
          <w:b/>
          <w:i/>
          <w:color w:val="1D1D1B"/>
          <w:sz w:val="22"/>
          <w:szCs w:val="22"/>
          <w:lang w:eastAsia="en-US"/>
        </w:rPr>
        <w:t xml:space="preserve"> </w:t>
      </w:r>
      <w:r w:rsidR="00885CF9" w:rsidRPr="00D02A79">
        <w:rPr>
          <w:rFonts w:eastAsiaTheme="minorHAnsi"/>
          <w:b/>
          <w:i/>
          <w:color w:val="1D1D1B"/>
          <w:sz w:val="22"/>
          <w:szCs w:val="22"/>
          <w:lang w:eastAsia="en-US"/>
        </w:rPr>
        <w:t xml:space="preserve">   </w:t>
      </w:r>
    </w:p>
    <w:p w:rsidR="004F582D" w:rsidRPr="00143E92" w:rsidRDefault="00885CF9" w:rsidP="00172737">
      <w:pPr>
        <w:autoSpaceDE w:val="0"/>
        <w:autoSpaceDN w:val="0"/>
        <w:adjustRightInd w:val="0"/>
        <w:ind w:left="709"/>
        <w:rPr>
          <w:rFonts w:eastAsiaTheme="minorHAnsi"/>
          <w:color w:val="1D1D1B"/>
          <w:sz w:val="22"/>
          <w:szCs w:val="22"/>
          <w:lang w:eastAsia="en-US"/>
        </w:rPr>
      </w:pPr>
      <w:r w:rsidRPr="00143E92">
        <w:rPr>
          <w:rFonts w:eastAsiaTheme="minorHAnsi"/>
          <w:color w:val="1D1D1B"/>
          <w:sz w:val="22"/>
          <w:szCs w:val="22"/>
          <w:lang w:eastAsia="en-US"/>
        </w:rPr>
        <w:t xml:space="preserve">                             </w:t>
      </w:r>
    </w:p>
    <w:p w:rsidR="004F582D" w:rsidRDefault="00143E92" w:rsidP="00143E92">
      <w:pPr>
        <w:rPr>
          <w:rFonts w:eastAsiaTheme="minorHAnsi"/>
          <w:color w:val="1D1D1B"/>
          <w:sz w:val="22"/>
          <w:szCs w:val="22"/>
          <w:lang w:eastAsia="en-US"/>
        </w:rPr>
      </w:pPr>
      <w:r w:rsidRPr="00143E92">
        <w:rPr>
          <w:rFonts w:eastAsiaTheme="minorHAnsi"/>
          <w:color w:val="1D1D1B"/>
          <w:sz w:val="22"/>
          <w:szCs w:val="22"/>
          <w:lang w:eastAsia="en-US"/>
        </w:rPr>
        <w:t>g</w:t>
      </w:r>
      <w:r w:rsidR="002C4EE4" w:rsidRPr="00143E92">
        <w:rPr>
          <w:rFonts w:eastAsiaTheme="minorHAnsi"/>
          <w:color w:val="1D1D1B"/>
          <w:sz w:val="22"/>
          <w:szCs w:val="22"/>
          <w:lang w:eastAsia="en-US"/>
        </w:rPr>
        <w:t>odz. 12.30-12.45</w:t>
      </w:r>
      <w:r w:rsidR="00036DF1" w:rsidRPr="00143E92">
        <w:rPr>
          <w:rFonts w:eastAsiaTheme="minorHAnsi"/>
          <w:color w:val="1D1D1B"/>
          <w:sz w:val="22"/>
          <w:szCs w:val="22"/>
          <w:lang w:eastAsia="en-US"/>
        </w:rPr>
        <w:t xml:space="preserve"> </w:t>
      </w:r>
      <w:r w:rsidR="00036DF1" w:rsidRPr="00090FAF">
        <w:rPr>
          <w:rFonts w:eastAsiaTheme="minorHAnsi"/>
          <w:b/>
          <w:color w:val="1D1D1B"/>
          <w:sz w:val="22"/>
          <w:szCs w:val="22"/>
          <w:lang w:eastAsia="en-US"/>
        </w:rPr>
        <w:t>-</w:t>
      </w:r>
      <w:r w:rsidR="00036DF1" w:rsidRPr="00090FAF">
        <w:rPr>
          <w:rFonts w:eastAsia="Calibri"/>
          <w:b/>
          <w:sz w:val="22"/>
          <w:szCs w:val="22"/>
          <w:lang w:eastAsia="en-US"/>
        </w:rPr>
        <w:t xml:space="preserve"> </w:t>
      </w:r>
      <w:r w:rsidR="00FA04F6" w:rsidRPr="00090FAF">
        <w:rPr>
          <w:rFonts w:eastAsia="Calibri"/>
          <w:b/>
          <w:sz w:val="22"/>
          <w:szCs w:val="22"/>
          <w:lang w:eastAsia="en-US"/>
        </w:rPr>
        <w:t>mgr</w:t>
      </w:r>
      <w:r w:rsidR="000A5EEB" w:rsidRPr="00143E92">
        <w:rPr>
          <w:rFonts w:eastAsiaTheme="minorHAnsi"/>
          <w:color w:val="1D1D1B"/>
          <w:sz w:val="22"/>
          <w:szCs w:val="22"/>
          <w:lang w:eastAsia="en-US"/>
        </w:rPr>
        <w:t xml:space="preserve"> </w:t>
      </w:r>
      <w:r w:rsidR="000A5EEB" w:rsidRPr="00143E92">
        <w:rPr>
          <w:rFonts w:eastAsiaTheme="minorHAnsi"/>
          <w:b/>
          <w:color w:val="1D1D1B"/>
          <w:sz w:val="22"/>
          <w:szCs w:val="22"/>
          <w:lang w:eastAsia="en-US"/>
        </w:rPr>
        <w:t>Dariusz Tyrański</w:t>
      </w:r>
      <w:r w:rsidR="000A5EEB" w:rsidRPr="00143E92">
        <w:rPr>
          <w:rFonts w:eastAsiaTheme="minorHAnsi"/>
          <w:color w:val="1D1D1B"/>
          <w:sz w:val="22"/>
          <w:szCs w:val="22"/>
          <w:lang w:eastAsia="en-US"/>
        </w:rPr>
        <w:t xml:space="preserve"> </w:t>
      </w:r>
      <w:r w:rsidR="00B039D7" w:rsidRPr="00143E92">
        <w:rPr>
          <w:rFonts w:eastAsiaTheme="minorHAnsi"/>
          <w:color w:val="1D1D1B"/>
          <w:sz w:val="22"/>
          <w:szCs w:val="22"/>
          <w:lang w:eastAsia="en-US"/>
        </w:rPr>
        <w:t xml:space="preserve"> przedstawiciel </w:t>
      </w:r>
      <w:proofErr w:type="spellStart"/>
      <w:r w:rsidR="00B039D7" w:rsidRPr="00143E92">
        <w:rPr>
          <w:rFonts w:eastAsiaTheme="minorHAnsi"/>
          <w:color w:val="1D1D1B"/>
          <w:sz w:val="22"/>
          <w:szCs w:val="22"/>
          <w:lang w:eastAsia="en-US"/>
        </w:rPr>
        <w:t>Schulke</w:t>
      </w:r>
      <w:proofErr w:type="spellEnd"/>
    </w:p>
    <w:p w:rsidR="00D02A79" w:rsidRPr="00143E92" w:rsidRDefault="00D02A79" w:rsidP="00143E92">
      <w:pPr>
        <w:rPr>
          <w:rFonts w:eastAsia="Calibri"/>
          <w:sz w:val="22"/>
          <w:szCs w:val="22"/>
          <w:lang w:eastAsia="en-US"/>
        </w:rPr>
      </w:pPr>
    </w:p>
    <w:p w:rsidR="00FA04F6" w:rsidRPr="00D02A79" w:rsidRDefault="00FA04F6" w:rsidP="00FA04F6">
      <w:pPr>
        <w:ind w:left="708"/>
        <w:rPr>
          <w:b/>
          <w:i/>
          <w:color w:val="000000"/>
          <w:sz w:val="22"/>
          <w:szCs w:val="22"/>
        </w:rPr>
      </w:pPr>
      <w:r w:rsidRPr="00D02A79">
        <w:rPr>
          <w:b/>
          <w:i/>
          <w:color w:val="000000"/>
          <w:sz w:val="22"/>
          <w:szCs w:val="22"/>
        </w:rPr>
        <w:t>Zastosowanie nowoczesnych antyseptyków i opatrunków specjalistycznych w leczeniu ran zgodnie z wytycznymi PTLR.</w:t>
      </w:r>
    </w:p>
    <w:p w:rsidR="002A2151" w:rsidRPr="003363C4" w:rsidRDefault="00FA04F6" w:rsidP="003363C4">
      <w:pPr>
        <w:rPr>
          <w:color w:val="000000"/>
          <w:sz w:val="22"/>
          <w:szCs w:val="22"/>
        </w:rPr>
      </w:pPr>
      <w:r w:rsidRPr="00143E92">
        <w:rPr>
          <w:color w:val="000000"/>
          <w:sz w:val="22"/>
          <w:szCs w:val="22"/>
        </w:rPr>
        <w:t> </w:t>
      </w:r>
    </w:p>
    <w:p w:rsidR="004F582D" w:rsidRPr="00143E92" w:rsidRDefault="002A2151" w:rsidP="00036DF1">
      <w:pPr>
        <w:ind w:left="1985" w:hanging="1985"/>
        <w:jc w:val="both"/>
        <w:rPr>
          <w:rFonts w:eastAsia="Calibri"/>
          <w:sz w:val="22"/>
          <w:szCs w:val="22"/>
          <w:lang w:eastAsia="en-US"/>
        </w:rPr>
      </w:pPr>
      <w:r w:rsidRPr="00143E92">
        <w:rPr>
          <w:rFonts w:eastAsia="Calibri"/>
          <w:sz w:val="22"/>
          <w:szCs w:val="22"/>
          <w:lang w:eastAsia="en-US"/>
        </w:rPr>
        <w:t>godz. 12.45-13.30</w:t>
      </w:r>
      <w:r w:rsidR="00AB44D0" w:rsidRPr="00143E92">
        <w:rPr>
          <w:rFonts w:eastAsia="Calibri"/>
          <w:sz w:val="22"/>
          <w:szCs w:val="22"/>
          <w:lang w:eastAsia="en-US"/>
        </w:rPr>
        <w:t>-</w:t>
      </w:r>
      <w:r w:rsidR="004F582D" w:rsidRPr="00143E92">
        <w:rPr>
          <w:rStyle w:val="Pogrubienie"/>
          <w:color w:val="000000"/>
          <w:sz w:val="22"/>
          <w:szCs w:val="22"/>
        </w:rPr>
        <w:t xml:space="preserve">mgr inż. </w:t>
      </w:r>
      <w:r w:rsidR="004F582D" w:rsidRPr="00143E92">
        <w:rPr>
          <w:rFonts w:eastAsia="Calibri"/>
          <w:b/>
          <w:sz w:val="22"/>
          <w:szCs w:val="22"/>
          <w:lang w:eastAsia="en-US"/>
        </w:rPr>
        <w:t xml:space="preserve">Robert </w:t>
      </w:r>
      <w:proofErr w:type="spellStart"/>
      <w:r w:rsidR="004F582D" w:rsidRPr="00143E92">
        <w:rPr>
          <w:rFonts w:eastAsia="Calibri"/>
          <w:b/>
          <w:sz w:val="22"/>
          <w:szCs w:val="22"/>
          <w:lang w:eastAsia="en-US"/>
        </w:rPr>
        <w:t>Michnia</w:t>
      </w:r>
      <w:proofErr w:type="spellEnd"/>
      <w:r w:rsidR="004F582D" w:rsidRPr="00143E92">
        <w:rPr>
          <w:rFonts w:eastAsia="Calibri"/>
          <w:sz w:val="22"/>
          <w:szCs w:val="22"/>
          <w:lang w:eastAsia="en-US"/>
        </w:rPr>
        <w:t xml:space="preserve"> kierownik Oddziału Higieny Pracy Wojewódzkiej Stacji Sanitarno-  Epidemiologicznej w Gorzowie Wlkp. </w:t>
      </w:r>
    </w:p>
    <w:p w:rsidR="002D2102" w:rsidRPr="00143E92" w:rsidRDefault="002D2102" w:rsidP="00172737">
      <w:pPr>
        <w:ind w:left="708" w:hanging="708"/>
        <w:jc w:val="both"/>
        <w:rPr>
          <w:rFonts w:eastAsia="Calibri"/>
          <w:sz w:val="22"/>
          <w:szCs w:val="22"/>
          <w:lang w:eastAsia="en-US"/>
        </w:rPr>
      </w:pPr>
    </w:p>
    <w:p w:rsidR="004F582D" w:rsidRPr="00D02A79" w:rsidRDefault="004F582D" w:rsidP="004F582D">
      <w:pPr>
        <w:ind w:left="708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D02A79">
        <w:rPr>
          <w:rFonts w:eastAsia="Calibri"/>
          <w:b/>
          <w:i/>
          <w:sz w:val="22"/>
          <w:szCs w:val="22"/>
          <w:lang w:eastAsia="en-US"/>
        </w:rPr>
        <w:t>Nowe przepisy w sprawie bezpieczeństwa i higieny pracy przy wykonywaniu prac związanych z narażeniem na zranienie ostrymi narzędziami używanymi przy udzielaniu świadczeń zdrowotnych</w:t>
      </w:r>
    </w:p>
    <w:p w:rsidR="004F582D" w:rsidRPr="00143E92" w:rsidRDefault="004F582D" w:rsidP="004F582D">
      <w:pPr>
        <w:ind w:left="708"/>
        <w:jc w:val="both"/>
        <w:rPr>
          <w:rFonts w:eastAsia="Calibri"/>
          <w:sz w:val="22"/>
          <w:szCs w:val="22"/>
          <w:lang w:eastAsia="en-US"/>
        </w:rPr>
      </w:pPr>
    </w:p>
    <w:p w:rsidR="00E6003A" w:rsidRDefault="00AB44D0" w:rsidP="00E6003A">
      <w:pPr>
        <w:rPr>
          <w:rFonts w:eastAsia="Calibri"/>
          <w:sz w:val="22"/>
          <w:szCs w:val="22"/>
          <w:lang w:eastAsia="en-US"/>
        </w:rPr>
      </w:pPr>
      <w:r w:rsidRPr="00143E92">
        <w:rPr>
          <w:rFonts w:eastAsia="Calibri"/>
          <w:sz w:val="22"/>
          <w:szCs w:val="22"/>
          <w:lang w:eastAsia="en-US"/>
        </w:rPr>
        <w:t>godz.13.45-14.00</w:t>
      </w:r>
      <w:r w:rsidR="00036DF1" w:rsidRPr="00143E92">
        <w:rPr>
          <w:rFonts w:eastAsia="Calibri"/>
          <w:sz w:val="22"/>
          <w:szCs w:val="22"/>
          <w:lang w:eastAsia="en-US"/>
        </w:rPr>
        <w:t xml:space="preserve">- </w:t>
      </w:r>
      <w:r w:rsidR="00036DF1" w:rsidRPr="00143E92">
        <w:rPr>
          <w:rFonts w:eastAsia="Calibri"/>
          <w:b/>
          <w:sz w:val="22"/>
          <w:szCs w:val="22"/>
          <w:lang w:eastAsia="en-US"/>
        </w:rPr>
        <w:t>Agnieszka Dobrzyńska</w:t>
      </w:r>
      <w:r w:rsidR="00036DF1" w:rsidRPr="00143E92">
        <w:rPr>
          <w:rFonts w:eastAsia="Calibri"/>
          <w:sz w:val="22"/>
          <w:szCs w:val="22"/>
          <w:lang w:eastAsia="en-US"/>
        </w:rPr>
        <w:t xml:space="preserve"> Doradca Ubezpieczeniowy.</w:t>
      </w:r>
    </w:p>
    <w:p w:rsidR="00E6003A" w:rsidRDefault="00E6003A" w:rsidP="00E6003A">
      <w:pPr>
        <w:rPr>
          <w:rFonts w:eastAsia="Calibri"/>
          <w:sz w:val="22"/>
          <w:szCs w:val="22"/>
          <w:lang w:eastAsia="en-US"/>
        </w:rPr>
      </w:pPr>
    </w:p>
    <w:p w:rsidR="00AB44D0" w:rsidRDefault="00053BDA" w:rsidP="00E6003A">
      <w:pPr>
        <w:ind w:firstLine="708"/>
        <w:rPr>
          <w:rFonts w:eastAsia="Calibri"/>
          <w:i/>
          <w:sz w:val="22"/>
          <w:szCs w:val="22"/>
          <w:lang w:eastAsia="en-US"/>
        </w:rPr>
      </w:pPr>
      <w:r w:rsidRPr="00D02A79">
        <w:rPr>
          <w:rFonts w:eastAsia="Calibri"/>
          <w:b/>
          <w:i/>
          <w:sz w:val="22"/>
          <w:szCs w:val="22"/>
          <w:lang w:eastAsia="en-US"/>
        </w:rPr>
        <w:t>Ubezpieczenia dla</w:t>
      </w:r>
      <w:r w:rsidR="002D2102" w:rsidRPr="00D02A79">
        <w:rPr>
          <w:rFonts w:eastAsia="Calibri"/>
          <w:b/>
          <w:i/>
          <w:sz w:val="22"/>
          <w:szCs w:val="22"/>
          <w:lang w:eastAsia="en-US"/>
        </w:rPr>
        <w:t xml:space="preserve"> pielęgniarek i poł</w:t>
      </w:r>
      <w:r w:rsidR="00531AD5" w:rsidRPr="00D02A79">
        <w:rPr>
          <w:rFonts w:eastAsia="Calibri"/>
          <w:b/>
          <w:i/>
          <w:sz w:val="22"/>
          <w:szCs w:val="22"/>
          <w:lang w:eastAsia="en-US"/>
        </w:rPr>
        <w:t>ożnych</w:t>
      </w:r>
      <w:r w:rsidR="00036DF1" w:rsidRPr="00D02A79">
        <w:rPr>
          <w:rFonts w:eastAsia="Calibri"/>
          <w:i/>
          <w:sz w:val="22"/>
          <w:szCs w:val="22"/>
          <w:lang w:eastAsia="en-US"/>
        </w:rPr>
        <w:t xml:space="preserve"> </w:t>
      </w:r>
    </w:p>
    <w:p w:rsidR="009F011A" w:rsidRDefault="009F011A" w:rsidP="00E6003A">
      <w:pPr>
        <w:ind w:firstLine="708"/>
        <w:rPr>
          <w:rFonts w:eastAsia="Calibri"/>
          <w:i/>
          <w:sz w:val="22"/>
          <w:szCs w:val="22"/>
          <w:lang w:eastAsia="en-US"/>
        </w:rPr>
      </w:pPr>
    </w:p>
    <w:p w:rsidR="009F011A" w:rsidRPr="00D02A79" w:rsidRDefault="009F011A" w:rsidP="00E6003A">
      <w:pPr>
        <w:ind w:firstLine="708"/>
        <w:rPr>
          <w:rFonts w:eastAsia="Calibri"/>
          <w:i/>
          <w:sz w:val="22"/>
          <w:szCs w:val="22"/>
          <w:lang w:eastAsia="en-US"/>
        </w:rPr>
      </w:pPr>
    </w:p>
    <w:p w:rsidR="00AB44D0" w:rsidRDefault="00AB44D0" w:rsidP="00AB44D0">
      <w:pPr>
        <w:rPr>
          <w:sz w:val="22"/>
          <w:szCs w:val="22"/>
        </w:rPr>
      </w:pPr>
    </w:p>
    <w:p w:rsidR="009F011A" w:rsidRDefault="00E6003A" w:rsidP="00AB44D0">
      <w:pPr>
        <w:rPr>
          <w:b/>
          <w:sz w:val="20"/>
          <w:szCs w:val="20"/>
        </w:rPr>
      </w:pPr>
      <w:r w:rsidRPr="009F011A">
        <w:rPr>
          <w:b/>
          <w:sz w:val="20"/>
          <w:szCs w:val="20"/>
        </w:rPr>
        <w:t>P</w:t>
      </w:r>
      <w:r w:rsidR="00090FAF" w:rsidRPr="009F011A">
        <w:rPr>
          <w:b/>
          <w:sz w:val="20"/>
          <w:szCs w:val="20"/>
        </w:rPr>
        <w:t>rosimy o potwierdzenie obecności do 21 listopada 2013r.</w:t>
      </w:r>
      <w:r w:rsidRPr="009F011A">
        <w:rPr>
          <w:b/>
          <w:sz w:val="20"/>
          <w:szCs w:val="20"/>
        </w:rPr>
        <w:t xml:space="preserve"> tel. 95 729 67 84 </w:t>
      </w:r>
    </w:p>
    <w:p w:rsidR="00090FAF" w:rsidRPr="009F011A" w:rsidRDefault="00E6003A" w:rsidP="00AB44D0">
      <w:pPr>
        <w:rPr>
          <w:b/>
          <w:sz w:val="20"/>
          <w:szCs w:val="20"/>
        </w:rPr>
      </w:pPr>
      <w:r w:rsidRPr="009F011A">
        <w:rPr>
          <w:b/>
          <w:sz w:val="20"/>
          <w:szCs w:val="20"/>
        </w:rPr>
        <w:t xml:space="preserve">lub </w:t>
      </w:r>
      <w:r w:rsidR="008715E2" w:rsidRPr="009F011A">
        <w:rPr>
          <w:b/>
          <w:sz w:val="20"/>
          <w:szCs w:val="20"/>
        </w:rPr>
        <w:t>e-mail oipip@gorzow.mm.pl</w:t>
      </w:r>
      <w:r w:rsidR="00090FAF" w:rsidRPr="009F011A">
        <w:rPr>
          <w:b/>
          <w:sz w:val="20"/>
          <w:szCs w:val="20"/>
        </w:rPr>
        <w:t xml:space="preserve"> </w:t>
      </w:r>
    </w:p>
    <w:sectPr w:rsidR="00090FAF" w:rsidRPr="009F011A" w:rsidSect="009F011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C8"/>
    <w:rsid w:val="0002262A"/>
    <w:rsid w:val="00036DF1"/>
    <w:rsid w:val="00053BDA"/>
    <w:rsid w:val="00090FAF"/>
    <w:rsid w:val="000A5EEB"/>
    <w:rsid w:val="000D1772"/>
    <w:rsid w:val="00143E92"/>
    <w:rsid w:val="00151937"/>
    <w:rsid w:val="001623AC"/>
    <w:rsid w:val="00172737"/>
    <w:rsid w:val="00231F6B"/>
    <w:rsid w:val="002A2151"/>
    <w:rsid w:val="002C4EE4"/>
    <w:rsid w:val="002D2102"/>
    <w:rsid w:val="003363C4"/>
    <w:rsid w:val="00360D55"/>
    <w:rsid w:val="003E2502"/>
    <w:rsid w:val="00477906"/>
    <w:rsid w:val="004B3AFA"/>
    <w:rsid w:val="004F582D"/>
    <w:rsid w:val="00531AD5"/>
    <w:rsid w:val="00564D87"/>
    <w:rsid w:val="00684D35"/>
    <w:rsid w:val="006973C8"/>
    <w:rsid w:val="00714083"/>
    <w:rsid w:val="007244A6"/>
    <w:rsid w:val="00767899"/>
    <w:rsid w:val="007C2102"/>
    <w:rsid w:val="007F3089"/>
    <w:rsid w:val="00831532"/>
    <w:rsid w:val="008715E2"/>
    <w:rsid w:val="00885CF9"/>
    <w:rsid w:val="00887A9A"/>
    <w:rsid w:val="008E0261"/>
    <w:rsid w:val="00987390"/>
    <w:rsid w:val="009D02F0"/>
    <w:rsid w:val="009F011A"/>
    <w:rsid w:val="00AB44D0"/>
    <w:rsid w:val="00B039D7"/>
    <w:rsid w:val="00C90A04"/>
    <w:rsid w:val="00D02A79"/>
    <w:rsid w:val="00D131F3"/>
    <w:rsid w:val="00D909F6"/>
    <w:rsid w:val="00DB7663"/>
    <w:rsid w:val="00E6003A"/>
    <w:rsid w:val="00EB63E7"/>
    <w:rsid w:val="00ED6321"/>
    <w:rsid w:val="00FA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B44D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B44D0"/>
    <w:pPr>
      <w:jc w:val="center"/>
    </w:pPr>
    <w:rPr>
      <w:b/>
      <w:bCs/>
      <w:i/>
      <w:iCs/>
      <w:sz w:val="28"/>
    </w:rPr>
  </w:style>
  <w:style w:type="character" w:customStyle="1" w:styleId="TytuZnak">
    <w:name w:val="Tytuł Znak"/>
    <w:basedOn w:val="Domylnaczcionkaakapitu"/>
    <w:link w:val="Tytu"/>
    <w:rsid w:val="00AB44D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4083"/>
    <w:rPr>
      <w:b/>
      <w:bCs/>
    </w:rPr>
  </w:style>
  <w:style w:type="character" w:styleId="Uwydatnienie">
    <w:name w:val="Emphasis"/>
    <w:basedOn w:val="Domylnaczcionkaakapitu"/>
    <w:uiPriority w:val="20"/>
    <w:qFormat/>
    <w:rsid w:val="00ED6321"/>
    <w:rPr>
      <w:b/>
      <w:bCs/>
      <w:i w:val="0"/>
      <w:iCs w:val="0"/>
    </w:rPr>
  </w:style>
  <w:style w:type="character" w:customStyle="1" w:styleId="st">
    <w:name w:val="st"/>
    <w:basedOn w:val="Domylnaczcionkaakapitu"/>
    <w:rsid w:val="00ED6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B44D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B44D0"/>
    <w:pPr>
      <w:jc w:val="center"/>
    </w:pPr>
    <w:rPr>
      <w:b/>
      <w:bCs/>
      <w:i/>
      <w:iCs/>
      <w:sz w:val="28"/>
    </w:rPr>
  </w:style>
  <w:style w:type="character" w:customStyle="1" w:styleId="TytuZnak">
    <w:name w:val="Tytuł Znak"/>
    <w:basedOn w:val="Domylnaczcionkaakapitu"/>
    <w:link w:val="Tytu"/>
    <w:rsid w:val="00AB44D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4083"/>
    <w:rPr>
      <w:b/>
      <w:bCs/>
    </w:rPr>
  </w:style>
  <w:style w:type="character" w:styleId="Uwydatnienie">
    <w:name w:val="Emphasis"/>
    <w:basedOn w:val="Domylnaczcionkaakapitu"/>
    <w:uiPriority w:val="20"/>
    <w:qFormat/>
    <w:rsid w:val="00ED6321"/>
    <w:rPr>
      <w:b/>
      <w:bCs/>
      <w:i w:val="0"/>
      <w:iCs w:val="0"/>
    </w:rPr>
  </w:style>
  <w:style w:type="character" w:customStyle="1" w:styleId="st">
    <w:name w:val="st"/>
    <w:basedOn w:val="Domylnaczcionkaakapitu"/>
    <w:rsid w:val="00ED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Aldona</dc:creator>
  <cp:keywords/>
  <dc:description/>
  <cp:lastModifiedBy>Pani Aldona</cp:lastModifiedBy>
  <cp:revision>11</cp:revision>
  <dcterms:created xsi:type="dcterms:W3CDTF">2013-10-24T13:24:00Z</dcterms:created>
  <dcterms:modified xsi:type="dcterms:W3CDTF">2013-10-30T13:49:00Z</dcterms:modified>
</cp:coreProperties>
</file>