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8D6" w:rsidRPr="00D328D6" w:rsidRDefault="00D328D6" w:rsidP="00D328D6">
      <w:pPr>
        <w:tabs>
          <w:tab w:val="left" w:pos="1712"/>
          <w:tab w:val="center" w:pos="4607"/>
        </w:tabs>
        <w:ind w:right="-142"/>
        <w:jc w:val="center"/>
        <w:rPr>
          <w:b w:val="0"/>
          <w:sz w:val="22"/>
          <w:szCs w:val="22"/>
        </w:rPr>
      </w:pPr>
      <w:bookmarkStart w:id="0" w:name="_GoBack"/>
      <w:bookmarkEnd w:id="0"/>
      <w:r w:rsidRPr="00D328D6">
        <w:t>Istotne dla stron postanowienia umowy, które zostaną wprowadzone do treści zawartej umowy</w:t>
      </w:r>
    </w:p>
    <w:p w:rsidR="00D328D6" w:rsidRPr="00D328D6" w:rsidRDefault="00D328D6" w:rsidP="00D328D6">
      <w:pPr>
        <w:shd w:val="clear" w:color="auto" w:fill="FFFFFF"/>
        <w:spacing w:before="120"/>
        <w:ind w:left="284" w:hanging="284"/>
        <w:jc w:val="both"/>
        <w:rPr>
          <w:b w:val="0"/>
          <w:szCs w:val="24"/>
        </w:rPr>
      </w:pPr>
      <w:r w:rsidRPr="00D328D6">
        <w:rPr>
          <w:b w:val="0"/>
          <w:color w:val="000000"/>
          <w:spacing w:val="-6"/>
          <w:szCs w:val="24"/>
        </w:rPr>
        <w:t xml:space="preserve">I. Umowa w sprawie udzielenia zamówienia zawarta zostanie w oparciu o wzór umowy oraz </w:t>
      </w:r>
      <w:r w:rsidRPr="00D328D6">
        <w:rPr>
          <w:b w:val="0"/>
          <w:szCs w:val="24"/>
        </w:rPr>
        <w:t>Regulamin stosowania kart paliwowych Wykonawcy, którego oferta zostanie uznana za najkorzystniejszą, z zastrzeżeniem wprowadzenia do umowy niniejszych istotnych postanowień:</w:t>
      </w:r>
    </w:p>
    <w:p w:rsidR="00D328D6" w:rsidRPr="00D328D6" w:rsidRDefault="00D328D6" w:rsidP="00D328D6">
      <w:pPr>
        <w:numPr>
          <w:ilvl w:val="1"/>
          <w:numId w:val="7"/>
        </w:numPr>
        <w:shd w:val="clear" w:color="auto" w:fill="FFFFFF"/>
        <w:tabs>
          <w:tab w:val="clear" w:pos="360"/>
          <w:tab w:val="num" w:pos="567"/>
        </w:tabs>
        <w:spacing w:before="120"/>
        <w:ind w:left="567" w:hanging="283"/>
        <w:jc w:val="both"/>
        <w:rPr>
          <w:b w:val="0"/>
          <w:color w:val="000000"/>
          <w:spacing w:val="-6"/>
          <w:szCs w:val="24"/>
        </w:rPr>
      </w:pPr>
      <w:r w:rsidRPr="00D328D6">
        <w:rPr>
          <w:b w:val="0"/>
          <w:szCs w:val="24"/>
        </w:rPr>
        <w:t>Postanowienia umowy oraz wszystkich załączników</w:t>
      </w:r>
      <w:r w:rsidRPr="00D328D6">
        <w:rPr>
          <w:b w:val="0"/>
          <w:color w:val="000000"/>
          <w:spacing w:val="-6"/>
          <w:szCs w:val="24"/>
        </w:rPr>
        <w:t xml:space="preserve"> do umowy sprzeczne</w:t>
      </w:r>
      <w:r>
        <w:rPr>
          <w:b w:val="0"/>
          <w:color w:val="000000"/>
          <w:spacing w:val="-6"/>
          <w:szCs w:val="24"/>
        </w:rPr>
        <w:t xml:space="preserve"> z </w:t>
      </w:r>
      <w:r w:rsidRPr="00D328D6">
        <w:rPr>
          <w:b w:val="0"/>
          <w:color w:val="000000"/>
          <w:spacing w:val="-6"/>
          <w:szCs w:val="24"/>
        </w:rPr>
        <w:t>Ofertą Wykonawcy nie wiążą Stron umowy i tym sa</w:t>
      </w:r>
      <w:r>
        <w:rPr>
          <w:b w:val="0"/>
          <w:color w:val="000000"/>
          <w:spacing w:val="-6"/>
          <w:szCs w:val="24"/>
        </w:rPr>
        <w:t>mym nie będą miały zastosowania</w:t>
      </w:r>
      <w:r w:rsidRPr="00D328D6">
        <w:rPr>
          <w:b w:val="0"/>
          <w:color w:val="000000"/>
          <w:spacing w:val="-6"/>
          <w:szCs w:val="24"/>
        </w:rPr>
        <w:t>.</w:t>
      </w:r>
    </w:p>
    <w:p w:rsidR="00D328D6" w:rsidRPr="00D328D6" w:rsidRDefault="00D328D6" w:rsidP="00D328D6">
      <w:pPr>
        <w:numPr>
          <w:ilvl w:val="1"/>
          <w:numId w:val="7"/>
        </w:numPr>
        <w:shd w:val="clear" w:color="auto" w:fill="FFFFFF"/>
        <w:tabs>
          <w:tab w:val="clear" w:pos="360"/>
          <w:tab w:val="num" w:pos="567"/>
        </w:tabs>
        <w:spacing w:before="120"/>
        <w:ind w:left="567" w:hanging="283"/>
        <w:jc w:val="both"/>
        <w:rPr>
          <w:b w:val="0"/>
          <w:color w:val="000000"/>
          <w:spacing w:val="-6"/>
          <w:szCs w:val="24"/>
        </w:rPr>
      </w:pPr>
      <w:r w:rsidRPr="00D328D6">
        <w:rPr>
          <w:b w:val="0"/>
          <w:szCs w:val="24"/>
        </w:rPr>
        <w:t xml:space="preserve"> </w:t>
      </w:r>
      <w:r w:rsidRPr="00D328D6">
        <w:rPr>
          <w:b w:val="0"/>
          <w:color w:val="000000"/>
          <w:spacing w:val="7"/>
          <w:szCs w:val="24"/>
        </w:rPr>
        <w:t xml:space="preserve">Zamawiający ma prawo do zakupu mniejszej, niż określone w zamówieniu, ilości paliw bez ponoszenia </w:t>
      </w:r>
      <w:r w:rsidRPr="00D328D6">
        <w:rPr>
          <w:b w:val="0"/>
          <w:color w:val="000000"/>
          <w:spacing w:val="6"/>
          <w:szCs w:val="24"/>
        </w:rPr>
        <w:t xml:space="preserve">konsekwencji związanych z niewykonaniem umowy </w:t>
      </w:r>
      <w:r w:rsidRPr="00D328D6">
        <w:rPr>
          <w:b w:val="0"/>
          <w:color w:val="000000"/>
          <w:spacing w:val="6"/>
          <w:szCs w:val="24"/>
        </w:rPr>
        <w:br/>
        <w:t xml:space="preserve">w całości. W takim przypadku odpowiedniemu </w:t>
      </w:r>
      <w:r w:rsidRPr="00D328D6">
        <w:rPr>
          <w:b w:val="0"/>
          <w:color w:val="000000"/>
          <w:spacing w:val="1"/>
          <w:szCs w:val="24"/>
        </w:rPr>
        <w:t xml:space="preserve">zmniejszeniu ulegnie także wynagrodzenie Wykonawcy, stosownie do ilości zakupionych  przez </w:t>
      </w:r>
      <w:r w:rsidRPr="00D328D6">
        <w:rPr>
          <w:b w:val="0"/>
          <w:color w:val="000000"/>
          <w:spacing w:val="-1"/>
          <w:szCs w:val="24"/>
        </w:rPr>
        <w:t>Zamawiającego paliw.</w:t>
      </w:r>
    </w:p>
    <w:p w:rsidR="00D328D6" w:rsidRPr="00D328D6" w:rsidRDefault="00D328D6" w:rsidP="00D328D6">
      <w:pPr>
        <w:numPr>
          <w:ilvl w:val="1"/>
          <w:numId w:val="7"/>
        </w:numPr>
        <w:shd w:val="clear" w:color="auto" w:fill="FFFFFF"/>
        <w:tabs>
          <w:tab w:val="clear" w:pos="360"/>
          <w:tab w:val="num" w:pos="567"/>
        </w:tabs>
        <w:spacing w:before="120"/>
        <w:ind w:left="567" w:hanging="283"/>
        <w:jc w:val="both"/>
        <w:rPr>
          <w:b w:val="0"/>
          <w:color w:val="000000"/>
          <w:spacing w:val="-6"/>
          <w:szCs w:val="24"/>
        </w:rPr>
      </w:pPr>
      <w:r w:rsidRPr="00D328D6">
        <w:rPr>
          <w:b w:val="0"/>
          <w:color w:val="000000"/>
          <w:spacing w:val="2"/>
          <w:szCs w:val="24"/>
        </w:rPr>
        <w:t>Faktura winna być wystawiona na Nabywcę: Narodowy Fundusz Zdrowia, ul. Grójecka 186, 02-390 Warszawa, NIP: 1070001057 oraz Odbiorcę i Płatnika: Lubuski Oddział Wojewódzki Narodowego Funduszu Zdrowia, ul. Podgórna 9b, 65-057 Zielona Góra.</w:t>
      </w:r>
    </w:p>
    <w:p w:rsidR="00D328D6" w:rsidRPr="00D328D6" w:rsidRDefault="00D328D6" w:rsidP="00D328D6">
      <w:pPr>
        <w:numPr>
          <w:ilvl w:val="1"/>
          <w:numId w:val="7"/>
        </w:numPr>
        <w:shd w:val="clear" w:color="auto" w:fill="FFFFFF"/>
        <w:tabs>
          <w:tab w:val="clear" w:pos="360"/>
          <w:tab w:val="num" w:pos="567"/>
        </w:tabs>
        <w:spacing w:before="120"/>
        <w:ind w:left="567" w:hanging="283"/>
        <w:jc w:val="both"/>
        <w:rPr>
          <w:b w:val="0"/>
          <w:color w:val="000000"/>
          <w:spacing w:val="-6"/>
          <w:szCs w:val="24"/>
        </w:rPr>
      </w:pPr>
      <w:r w:rsidRPr="00D328D6">
        <w:rPr>
          <w:b w:val="0"/>
          <w:color w:val="000000"/>
          <w:spacing w:val="2"/>
          <w:szCs w:val="24"/>
        </w:rPr>
        <w:t xml:space="preserve">Wykonawca dostarczy oryginał faktury VAT do siedziby Zamawiającego: LOW NFZ, </w:t>
      </w:r>
      <w:r w:rsidRPr="00D328D6">
        <w:rPr>
          <w:b w:val="0"/>
          <w:color w:val="000000"/>
          <w:spacing w:val="2"/>
          <w:szCs w:val="24"/>
        </w:rPr>
        <w:br/>
        <w:t xml:space="preserve"> ul. Podgórna 9B, 65-057 Zielona Góra.</w:t>
      </w:r>
    </w:p>
    <w:p w:rsidR="00D328D6" w:rsidRPr="00D328D6" w:rsidRDefault="00D328D6" w:rsidP="00D328D6">
      <w:pPr>
        <w:shd w:val="clear" w:color="auto" w:fill="FFFFFF"/>
        <w:spacing w:before="120"/>
        <w:ind w:left="284" w:hanging="284"/>
        <w:jc w:val="both"/>
        <w:rPr>
          <w:b w:val="0"/>
          <w:szCs w:val="24"/>
        </w:rPr>
      </w:pPr>
      <w:r w:rsidRPr="00D328D6">
        <w:rPr>
          <w:b w:val="0"/>
          <w:szCs w:val="24"/>
        </w:rPr>
        <w:t xml:space="preserve">II. Ponadto w umowie muszą znaleźć się zapisy zgodne z ofertą Wykonawcy i nie sprzeczne </w:t>
      </w:r>
      <w:r w:rsidRPr="00D328D6">
        <w:rPr>
          <w:b w:val="0"/>
          <w:szCs w:val="24"/>
        </w:rPr>
        <w:br/>
        <w:t xml:space="preserve">z </w:t>
      </w:r>
      <w:r>
        <w:rPr>
          <w:b w:val="0"/>
          <w:szCs w:val="24"/>
        </w:rPr>
        <w:t>opisem zamówienia</w:t>
      </w:r>
      <w:r w:rsidRPr="00D328D6">
        <w:rPr>
          <w:b w:val="0"/>
          <w:szCs w:val="24"/>
        </w:rPr>
        <w:t xml:space="preserve"> dotyczące:</w:t>
      </w:r>
    </w:p>
    <w:p w:rsidR="00D328D6" w:rsidRDefault="00D328D6" w:rsidP="00D328D6">
      <w:pPr>
        <w:numPr>
          <w:ilvl w:val="0"/>
          <w:numId w:val="8"/>
        </w:numPr>
        <w:shd w:val="clear" w:color="auto" w:fill="FFFFFF"/>
        <w:spacing w:before="120"/>
        <w:jc w:val="both"/>
        <w:rPr>
          <w:b w:val="0"/>
          <w:color w:val="000000"/>
          <w:spacing w:val="-6"/>
          <w:szCs w:val="24"/>
        </w:rPr>
      </w:pPr>
      <w:r>
        <w:rPr>
          <w:b w:val="0"/>
          <w:color w:val="000000"/>
          <w:spacing w:val="-6"/>
          <w:szCs w:val="24"/>
        </w:rPr>
        <w:t>O</w:t>
      </w:r>
      <w:r w:rsidRPr="00D328D6">
        <w:rPr>
          <w:b w:val="0"/>
          <w:color w:val="000000"/>
          <w:spacing w:val="-6"/>
          <w:szCs w:val="24"/>
        </w:rPr>
        <w:t>kresu obowiązyw</w:t>
      </w:r>
      <w:r w:rsidR="00A276CE">
        <w:rPr>
          <w:b w:val="0"/>
          <w:color w:val="000000"/>
          <w:spacing w:val="-6"/>
          <w:szCs w:val="24"/>
        </w:rPr>
        <w:t>ania umowy (do 31.12.2021</w:t>
      </w:r>
      <w:r w:rsidRPr="00D328D6">
        <w:rPr>
          <w:b w:val="0"/>
          <w:color w:val="000000"/>
          <w:spacing w:val="-6"/>
          <w:szCs w:val="24"/>
        </w:rPr>
        <w:t xml:space="preserve"> roku lub do wyczerpania wartości umowy</w:t>
      </w:r>
      <w:r w:rsidR="004020C2">
        <w:rPr>
          <w:b w:val="0"/>
          <w:color w:val="000000"/>
          <w:spacing w:val="-6"/>
          <w:szCs w:val="24"/>
        </w:rPr>
        <w:t xml:space="preserve">, tj. </w:t>
      </w:r>
      <w:r w:rsidR="00DE5F58">
        <w:rPr>
          <w:b w:val="0"/>
          <w:color w:val="000000"/>
          <w:spacing w:val="-6"/>
          <w:szCs w:val="24"/>
        </w:rPr>
        <w:t>93 314,86</w:t>
      </w:r>
      <w:r w:rsidR="004020C2">
        <w:rPr>
          <w:b w:val="0"/>
          <w:color w:val="000000"/>
          <w:spacing w:val="-6"/>
          <w:szCs w:val="24"/>
        </w:rPr>
        <w:t xml:space="preserve"> zł brutto</w:t>
      </w:r>
      <w:r w:rsidRPr="00D328D6">
        <w:rPr>
          <w:b w:val="0"/>
          <w:color w:val="000000"/>
          <w:spacing w:val="-6"/>
          <w:szCs w:val="24"/>
        </w:rPr>
        <w:t>)</w:t>
      </w:r>
      <w:r>
        <w:rPr>
          <w:b w:val="0"/>
          <w:color w:val="000000"/>
          <w:spacing w:val="-6"/>
          <w:szCs w:val="24"/>
        </w:rPr>
        <w:t>.</w:t>
      </w:r>
    </w:p>
    <w:p w:rsidR="00D328D6" w:rsidRDefault="00D328D6" w:rsidP="00D328D6">
      <w:pPr>
        <w:numPr>
          <w:ilvl w:val="0"/>
          <w:numId w:val="8"/>
        </w:numPr>
        <w:shd w:val="clear" w:color="auto" w:fill="FFFFFF"/>
        <w:spacing w:before="120"/>
        <w:jc w:val="both"/>
        <w:rPr>
          <w:b w:val="0"/>
          <w:color w:val="000000"/>
          <w:spacing w:val="-6"/>
          <w:szCs w:val="24"/>
        </w:rPr>
      </w:pPr>
      <w:r>
        <w:rPr>
          <w:b w:val="0"/>
          <w:color w:val="000000"/>
          <w:spacing w:val="-6"/>
          <w:szCs w:val="24"/>
        </w:rPr>
        <w:t>W</w:t>
      </w:r>
      <w:r w:rsidRPr="00D328D6">
        <w:rPr>
          <w:b w:val="0"/>
          <w:color w:val="000000"/>
          <w:spacing w:val="-6"/>
          <w:szCs w:val="24"/>
        </w:rPr>
        <w:t>ysokości oraz okresu obowiązywania rabatu (jeżeli Wykonawca zaoferował jego udzielenie)</w:t>
      </w:r>
      <w:r>
        <w:rPr>
          <w:b w:val="0"/>
          <w:color w:val="000000"/>
          <w:spacing w:val="-6"/>
          <w:szCs w:val="24"/>
        </w:rPr>
        <w:t>.</w:t>
      </w:r>
    </w:p>
    <w:p w:rsidR="00D328D6" w:rsidRDefault="00D328D6" w:rsidP="00D328D6">
      <w:pPr>
        <w:numPr>
          <w:ilvl w:val="0"/>
          <w:numId w:val="8"/>
        </w:numPr>
        <w:shd w:val="clear" w:color="auto" w:fill="FFFFFF"/>
        <w:spacing w:before="120"/>
        <w:jc w:val="both"/>
        <w:rPr>
          <w:b w:val="0"/>
          <w:color w:val="000000"/>
          <w:spacing w:val="-6"/>
          <w:szCs w:val="24"/>
        </w:rPr>
      </w:pPr>
      <w:r>
        <w:rPr>
          <w:b w:val="0"/>
          <w:color w:val="000000"/>
          <w:spacing w:val="-6"/>
          <w:szCs w:val="24"/>
        </w:rPr>
        <w:t>O</w:t>
      </w:r>
      <w:r w:rsidRPr="00D328D6">
        <w:rPr>
          <w:b w:val="0"/>
          <w:color w:val="000000"/>
          <w:spacing w:val="-6"/>
          <w:szCs w:val="24"/>
        </w:rPr>
        <w:t>kresów rozliczeniowych (od 1 do 15 dnia miesiąca oraz od 16 do ostatniego dnia miesiąca</w:t>
      </w:r>
      <w:r>
        <w:rPr>
          <w:b w:val="0"/>
          <w:color w:val="000000"/>
          <w:spacing w:val="-6"/>
          <w:szCs w:val="24"/>
        </w:rPr>
        <w:t>).</w:t>
      </w:r>
    </w:p>
    <w:p w:rsidR="00D328D6" w:rsidRDefault="00D328D6" w:rsidP="00D328D6">
      <w:pPr>
        <w:numPr>
          <w:ilvl w:val="0"/>
          <w:numId w:val="8"/>
        </w:numPr>
        <w:shd w:val="clear" w:color="auto" w:fill="FFFFFF"/>
        <w:spacing w:before="120"/>
        <w:jc w:val="both"/>
        <w:rPr>
          <w:b w:val="0"/>
          <w:color w:val="000000"/>
          <w:spacing w:val="-6"/>
          <w:szCs w:val="24"/>
        </w:rPr>
      </w:pPr>
      <w:r>
        <w:rPr>
          <w:b w:val="0"/>
          <w:color w:val="000000"/>
          <w:spacing w:val="-6"/>
          <w:szCs w:val="24"/>
        </w:rPr>
        <w:t>T</w:t>
      </w:r>
      <w:r w:rsidRPr="00D328D6">
        <w:rPr>
          <w:b w:val="0"/>
          <w:color w:val="000000"/>
          <w:spacing w:val="-6"/>
          <w:szCs w:val="24"/>
        </w:rPr>
        <w:t xml:space="preserve">erminu płatności – 21 dni liczonych od ostatniego dnia </w:t>
      </w:r>
      <w:r>
        <w:rPr>
          <w:b w:val="0"/>
          <w:color w:val="000000"/>
          <w:spacing w:val="-6"/>
          <w:szCs w:val="24"/>
        </w:rPr>
        <w:t>okresu rozliczeniowego.</w:t>
      </w:r>
    </w:p>
    <w:p w:rsidR="00D328D6" w:rsidRDefault="00D328D6" w:rsidP="00D328D6">
      <w:pPr>
        <w:numPr>
          <w:ilvl w:val="0"/>
          <w:numId w:val="8"/>
        </w:numPr>
        <w:shd w:val="clear" w:color="auto" w:fill="FFFFFF"/>
        <w:spacing w:before="120"/>
        <w:jc w:val="both"/>
        <w:rPr>
          <w:b w:val="0"/>
          <w:color w:val="000000"/>
          <w:spacing w:val="-6"/>
          <w:szCs w:val="24"/>
        </w:rPr>
      </w:pPr>
      <w:r>
        <w:rPr>
          <w:b w:val="0"/>
          <w:color w:val="000000"/>
          <w:spacing w:val="-6"/>
          <w:szCs w:val="24"/>
        </w:rPr>
        <w:t>O</w:t>
      </w:r>
      <w:r w:rsidRPr="00D328D6">
        <w:rPr>
          <w:b w:val="0"/>
          <w:color w:val="000000"/>
          <w:spacing w:val="-6"/>
          <w:szCs w:val="24"/>
        </w:rPr>
        <w:t>dstąpienia przez Wykonawcę od żądani</w:t>
      </w:r>
      <w:r>
        <w:rPr>
          <w:b w:val="0"/>
          <w:color w:val="000000"/>
          <w:spacing w:val="-6"/>
          <w:szCs w:val="24"/>
        </w:rPr>
        <w:t>a jakiegokolwiek zabezpieczenia.</w:t>
      </w:r>
    </w:p>
    <w:p w:rsidR="00D328D6" w:rsidRDefault="00D328D6" w:rsidP="00D328D6">
      <w:pPr>
        <w:numPr>
          <w:ilvl w:val="0"/>
          <w:numId w:val="8"/>
        </w:numPr>
        <w:shd w:val="clear" w:color="auto" w:fill="FFFFFF"/>
        <w:spacing w:before="120"/>
        <w:jc w:val="both"/>
        <w:rPr>
          <w:b w:val="0"/>
          <w:color w:val="000000"/>
          <w:spacing w:val="-6"/>
          <w:szCs w:val="24"/>
        </w:rPr>
      </w:pPr>
      <w:r>
        <w:rPr>
          <w:b w:val="0"/>
          <w:color w:val="000000"/>
          <w:spacing w:val="-6"/>
          <w:szCs w:val="24"/>
        </w:rPr>
        <w:t>Z</w:t>
      </w:r>
      <w:r w:rsidRPr="00D328D6">
        <w:rPr>
          <w:b w:val="0"/>
          <w:color w:val="000000"/>
          <w:spacing w:val="-6"/>
          <w:szCs w:val="24"/>
        </w:rPr>
        <w:t>ałączników</w:t>
      </w:r>
      <w:r>
        <w:rPr>
          <w:b w:val="0"/>
          <w:color w:val="000000"/>
          <w:spacing w:val="-6"/>
          <w:szCs w:val="24"/>
        </w:rPr>
        <w:t>, które stanowić będą integralną</w:t>
      </w:r>
      <w:r w:rsidRPr="00D328D6">
        <w:rPr>
          <w:b w:val="0"/>
          <w:color w:val="000000"/>
          <w:spacing w:val="-6"/>
          <w:szCs w:val="24"/>
        </w:rPr>
        <w:t xml:space="preserve"> część umowy, a do których zaliczane będą między innymi:</w:t>
      </w:r>
    </w:p>
    <w:p w:rsidR="00D328D6" w:rsidRPr="00D328D6" w:rsidRDefault="00D328D6" w:rsidP="00D328D6">
      <w:pPr>
        <w:pStyle w:val="Akapitzlist"/>
        <w:numPr>
          <w:ilvl w:val="0"/>
          <w:numId w:val="9"/>
        </w:numPr>
        <w:shd w:val="clear" w:color="auto" w:fill="FFFFFF"/>
        <w:spacing w:before="120"/>
        <w:jc w:val="both"/>
        <w:rPr>
          <w:b w:val="0"/>
          <w:color w:val="000000"/>
          <w:spacing w:val="-6"/>
          <w:szCs w:val="24"/>
        </w:rPr>
      </w:pPr>
      <w:r w:rsidRPr="00D328D6">
        <w:rPr>
          <w:b w:val="0"/>
          <w:color w:val="000000"/>
          <w:spacing w:val="-6"/>
          <w:szCs w:val="24"/>
        </w:rPr>
        <w:t xml:space="preserve">regulamin stosowania kart paliwowych, </w:t>
      </w:r>
    </w:p>
    <w:p w:rsidR="00D328D6" w:rsidRPr="00D328D6" w:rsidRDefault="00D328D6" w:rsidP="00D328D6">
      <w:pPr>
        <w:pStyle w:val="Akapitzlist"/>
        <w:numPr>
          <w:ilvl w:val="0"/>
          <w:numId w:val="9"/>
        </w:numPr>
        <w:shd w:val="clear" w:color="auto" w:fill="FFFFFF"/>
        <w:spacing w:before="120" w:after="120"/>
        <w:jc w:val="both"/>
        <w:rPr>
          <w:b w:val="0"/>
          <w:color w:val="000000"/>
          <w:spacing w:val="-6"/>
          <w:szCs w:val="24"/>
        </w:rPr>
      </w:pPr>
      <w:r w:rsidRPr="00D328D6">
        <w:rPr>
          <w:b w:val="0"/>
          <w:color w:val="000000"/>
          <w:spacing w:val="-6"/>
          <w:szCs w:val="24"/>
        </w:rPr>
        <w:t>oferta Wykonawcy,</w:t>
      </w:r>
    </w:p>
    <w:p w:rsidR="00D328D6" w:rsidRPr="00D328D6" w:rsidRDefault="00D328D6" w:rsidP="00D328D6">
      <w:pPr>
        <w:numPr>
          <w:ilvl w:val="0"/>
          <w:numId w:val="8"/>
        </w:numPr>
        <w:shd w:val="clear" w:color="auto" w:fill="FFFFFF"/>
        <w:spacing w:before="120"/>
        <w:jc w:val="both"/>
        <w:rPr>
          <w:b w:val="0"/>
          <w:color w:val="000000"/>
          <w:spacing w:val="-6"/>
          <w:szCs w:val="24"/>
        </w:rPr>
      </w:pPr>
      <w:r>
        <w:rPr>
          <w:b w:val="0"/>
          <w:color w:val="000000"/>
          <w:spacing w:val="-6"/>
          <w:szCs w:val="24"/>
        </w:rPr>
        <w:t>M</w:t>
      </w:r>
      <w:r w:rsidRPr="00D328D6">
        <w:rPr>
          <w:b w:val="0"/>
          <w:color w:val="000000"/>
          <w:spacing w:val="-6"/>
          <w:szCs w:val="24"/>
        </w:rPr>
        <w:t xml:space="preserve">ożliwości wypowiedzenia umowy przez każdą ze Stron z 1-miesięcznym okresem wypowiedzenia </w:t>
      </w:r>
      <w:r w:rsidRPr="00D328D6">
        <w:rPr>
          <w:b w:val="0"/>
          <w:szCs w:val="24"/>
        </w:rPr>
        <w:t>przypadającym na koniec miesiąca kalendarzowego, w formie pisemnej pod rygorem nieważności.</w:t>
      </w:r>
    </w:p>
    <w:p w:rsidR="00782AE4" w:rsidRPr="003D3EB9" w:rsidRDefault="00782AE4" w:rsidP="003D3EB9"/>
    <w:sectPr w:rsidR="00782AE4" w:rsidRPr="003D3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F52" w:rsidRDefault="009D4F52" w:rsidP="00797507">
      <w:r>
        <w:separator/>
      </w:r>
    </w:p>
  </w:endnote>
  <w:endnote w:type="continuationSeparator" w:id="0">
    <w:p w:rsidR="009D4F52" w:rsidRDefault="009D4F52" w:rsidP="0079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F52" w:rsidRDefault="009D4F52" w:rsidP="00797507">
      <w:r>
        <w:separator/>
      </w:r>
    </w:p>
  </w:footnote>
  <w:footnote w:type="continuationSeparator" w:id="0">
    <w:p w:rsidR="009D4F52" w:rsidRDefault="009D4F52" w:rsidP="00797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6501"/>
    <w:multiLevelType w:val="hybridMultilevel"/>
    <w:tmpl w:val="53E4C0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16AB7"/>
    <w:multiLevelType w:val="hybridMultilevel"/>
    <w:tmpl w:val="7E6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359A1"/>
    <w:multiLevelType w:val="hybridMultilevel"/>
    <w:tmpl w:val="845085C6"/>
    <w:lvl w:ilvl="0" w:tplc="F61420C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55EE14E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 w:tplc="674A189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FB17B4"/>
    <w:multiLevelType w:val="hybridMultilevel"/>
    <w:tmpl w:val="38268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73EA7"/>
    <w:multiLevelType w:val="hybridMultilevel"/>
    <w:tmpl w:val="B2B0A0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F4AF2"/>
    <w:multiLevelType w:val="hybridMultilevel"/>
    <w:tmpl w:val="FA3A2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38"/>
    <w:rsid w:val="000C6F03"/>
    <w:rsid w:val="00160738"/>
    <w:rsid w:val="00183E49"/>
    <w:rsid w:val="0038585C"/>
    <w:rsid w:val="003D3EB9"/>
    <w:rsid w:val="004020C2"/>
    <w:rsid w:val="00500D60"/>
    <w:rsid w:val="00592BC3"/>
    <w:rsid w:val="005B2C5F"/>
    <w:rsid w:val="00782AE4"/>
    <w:rsid w:val="00797507"/>
    <w:rsid w:val="007E3870"/>
    <w:rsid w:val="00857D6A"/>
    <w:rsid w:val="009D4F52"/>
    <w:rsid w:val="00A276CE"/>
    <w:rsid w:val="00CC6372"/>
    <w:rsid w:val="00CD0AA4"/>
    <w:rsid w:val="00CF229A"/>
    <w:rsid w:val="00D234FA"/>
    <w:rsid w:val="00D328D6"/>
    <w:rsid w:val="00DE5F58"/>
    <w:rsid w:val="00E57180"/>
    <w:rsid w:val="00F9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2DD12-D8AA-4BD7-BC3E-50D2EC60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73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60738"/>
    <w:pPr>
      <w:ind w:right="-142"/>
      <w:jc w:val="center"/>
    </w:pPr>
  </w:style>
  <w:style w:type="character" w:customStyle="1" w:styleId="TytuZnak">
    <w:name w:val="Tytuł Znak"/>
    <w:basedOn w:val="Domylnaczcionkaakapitu"/>
    <w:link w:val="Tytu"/>
    <w:rsid w:val="0016073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79750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750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rsid w:val="007975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797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Massier</dc:creator>
  <cp:lastModifiedBy>Urszula Ruszel</cp:lastModifiedBy>
  <cp:revision>2</cp:revision>
  <dcterms:created xsi:type="dcterms:W3CDTF">2018-10-12T09:33:00Z</dcterms:created>
  <dcterms:modified xsi:type="dcterms:W3CDTF">2018-10-12T09:33:00Z</dcterms:modified>
</cp:coreProperties>
</file>