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2" w:rsidRDefault="001F7270" w:rsidP="002054F2">
      <w:pPr>
        <w:pStyle w:val="Nagwek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UMOWA SPRZEDAŻY Nr WAG.2303.5.2018</w:t>
      </w:r>
    </w:p>
    <w:p w:rsidR="002054F2" w:rsidRDefault="002054F2" w:rsidP="002054F2"/>
    <w:p w:rsidR="002054F2" w:rsidRDefault="002054F2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zawar</w:t>
      </w:r>
      <w:r w:rsidR="00360BF6">
        <w:rPr>
          <w:sz w:val="24"/>
          <w:szCs w:val="24"/>
        </w:rPr>
        <w:t>ta w dniu .....................</w:t>
      </w:r>
      <w:r>
        <w:rPr>
          <w:sz w:val="24"/>
          <w:szCs w:val="24"/>
        </w:rPr>
        <w:t xml:space="preserve"> w Zielonej Górze, pomiędzy Lubuskim Oddziale Wojewódzkim Narodowego Funduszu Zdrowia w Zielonej Górze, ul. Podgórna 9 b zwanym dalej „Sprzedającym” NIP: 107-00-01-057, reprezentowanym przez: </w:t>
      </w:r>
    </w:p>
    <w:p w:rsidR="002054F2" w:rsidRDefault="00334AD4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2054F2">
        <w:rPr>
          <w:sz w:val="24"/>
          <w:szCs w:val="24"/>
        </w:rPr>
        <w:t xml:space="preserve"> – </w:t>
      </w:r>
      <w:r>
        <w:rPr>
          <w:sz w:val="24"/>
          <w:szCs w:val="24"/>
        </w:rPr>
        <w:t>……………………………………………………………………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…………………………….…………………………………………………………………….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(dane kupującego)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</w:p>
    <w:p w:rsidR="0036453D" w:rsidRDefault="0036453D" w:rsidP="0036453D">
      <w:pPr>
        <w:spacing w:line="360" w:lineRule="auto"/>
        <w:jc w:val="both"/>
        <w:rPr>
          <w:b/>
        </w:rPr>
      </w:pPr>
      <w:r>
        <w:t>zwanym(ą) dalej „Kupującym”, o następującej treści: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bookmarkStart w:id="1" w:name="_Ref511379831"/>
      <w:r>
        <w:t>Kupujący nabywa ……………………………..</w:t>
      </w:r>
      <w:r>
        <w:rPr>
          <w:i/>
        </w:rPr>
        <w:t xml:space="preserve">(nazwa składnika/ów majątkowego/ych) </w:t>
      </w:r>
      <w:r>
        <w:t>będący/ce własnością Sprzedającego wg protokołu przekazania stanowiącego załączniki nr 1 do niniejszej umowy.</w:t>
      </w:r>
      <w:bookmarkEnd w:id="1"/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r>
        <w:t xml:space="preserve">Wskazany w ust. 1 składnik/i majątkowy/e jest/są wolny/e od wad prawnych, </w:t>
      </w:r>
      <w:r>
        <w:br/>
        <w:t>nie jest/są obciążony/e prawami na rzecz osób trzecich oraz nie toczy się żadne postępowanie, którego przedmiotem jest/są ten/te składnik/i majątkowy/e</w:t>
      </w:r>
      <w:r>
        <w:br/>
        <w:t>ani nie stanowi/ą on/e również przedmiotu zabezpieczenia.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Cenę sprzedaży składnika/ów majątkowego/ych zgodnie ze złożoną przez Kupującego ofertą ustala się na łączną kwotę brutto ........................... zł, słownie:.......................................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6453D" w:rsidRPr="008945B9" w:rsidRDefault="0036453D" w:rsidP="000A1A49">
      <w:pPr>
        <w:numPr>
          <w:ilvl w:val="0"/>
          <w:numId w:val="2"/>
        </w:numPr>
        <w:spacing w:line="360" w:lineRule="auto"/>
        <w:jc w:val="both"/>
      </w:pPr>
      <w:r w:rsidRPr="008945B9">
        <w:t>Kupujący kwotę wskazaną w §2 ureguluje przelewem na rachunek bankowy Sprzedawcy nr </w:t>
      </w:r>
      <w:r w:rsidRPr="008945B9">
        <w:rPr>
          <w:rStyle w:val="Pogrubienie"/>
        </w:rPr>
        <w:t xml:space="preserve"> BGK Oddział Zielona Góra nr 40 1130 1222 0030 2000 2320 0001</w:t>
      </w:r>
      <w:r w:rsidR="009E4AE6" w:rsidRPr="008945B9">
        <w:rPr>
          <w:rStyle w:val="Pogrubienie"/>
        </w:rPr>
        <w:t xml:space="preserve"> </w:t>
      </w:r>
      <w:r w:rsidR="009E4AE6" w:rsidRPr="008945B9">
        <w:rPr>
          <w:rStyle w:val="Pogrubienie"/>
          <w:b w:val="0"/>
        </w:rPr>
        <w:t>w terminie 10 dni od dnia wystawienia faktury</w:t>
      </w:r>
      <w:r w:rsidR="009E4AE6" w:rsidRPr="008945B9">
        <w:rPr>
          <w:rStyle w:val="Pogrubienie"/>
        </w:rPr>
        <w:t xml:space="preserve"> </w:t>
      </w:r>
      <w:r w:rsidR="000A1A49" w:rsidRPr="008945B9">
        <w:t>lub gotówką</w:t>
      </w:r>
      <w:r w:rsidR="009E4AE6" w:rsidRPr="008945B9">
        <w:rPr>
          <w:rStyle w:val="Pogrubienie"/>
          <w:b w:val="0"/>
          <w:bCs w:val="0"/>
        </w:rPr>
        <w:t xml:space="preserve"> w terminie 10 dni od zawarcia umowy</w:t>
      </w:r>
      <w:r w:rsidR="000A1A49" w:rsidRPr="008945B9">
        <w:rPr>
          <w:rStyle w:val="Pogrubienie"/>
          <w:b w:val="0"/>
        </w:rPr>
        <w:t>*</w:t>
      </w:r>
      <w:r w:rsidR="00CD28A9" w:rsidRPr="008945B9">
        <w:rPr>
          <w:rStyle w:val="Pogrubienie"/>
        </w:rPr>
        <w:t xml:space="preserve"> </w:t>
      </w:r>
      <w:r w:rsidR="000A1A49" w:rsidRPr="008945B9">
        <w:rPr>
          <w:rStyle w:val="Pogrubienie"/>
          <w:b w:val="0"/>
        </w:rPr>
        <w:t>/</w:t>
      </w:r>
      <w:r w:rsidRPr="008945B9">
        <w:rPr>
          <w:rStyle w:val="Pogrubienie"/>
          <w:b w:val="0"/>
        </w:rPr>
        <w:t xml:space="preserve"> </w:t>
      </w:r>
      <w:r w:rsidR="009E4AE6" w:rsidRPr="008945B9">
        <w:t xml:space="preserve">Kupujący kwotę wskazaną </w:t>
      </w:r>
      <w:r w:rsidR="00344E68" w:rsidRPr="008945B9">
        <w:t>w §2 ureguluje przelewem na rachunek bankowy Sprzedawcy nr </w:t>
      </w:r>
      <w:r w:rsidR="00344E68" w:rsidRPr="008945B9">
        <w:rPr>
          <w:rStyle w:val="Pogrubienie"/>
        </w:rPr>
        <w:t xml:space="preserve"> BGK Oddział Zielona Góra nr 40 1130 1222 0030 2000 2320 0001 </w:t>
      </w:r>
      <w:r w:rsidR="00344E68" w:rsidRPr="008945B9">
        <w:t>lub gotówką</w:t>
      </w:r>
      <w:r w:rsidR="00344E68" w:rsidRPr="008945B9">
        <w:rPr>
          <w:rStyle w:val="Pogrubienie"/>
          <w:b w:val="0"/>
          <w:bCs w:val="0"/>
        </w:rPr>
        <w:t xml:space="preserve"> </w:t>
      </w:r>
      <w:r w:rsidR="009E4AE6" w:rsidRPr="008945B9">
        <w:rPr>
          <w:rStyle w:val="Pogrubienie"/>
          <w:b w:val="0"/>
          <w:bCs w:val="0"/>
        </w:rPr>
        <w:br/>
      </w:r>
      <w:r w:rsidRPr="008945B9">
        <w:t xml:space="preserve">w terminie do </w:t>
      </w:r>
      <w:r w:rsidR="00CD28A9" w:rsidRPr="008945B9">
        <w:t>10</w:t>
      </w:r>
      <w:r w:rsidRPr="008945B9">
        <w:t xml:space="preserve"> dni od daty zawarcia umowy</w:t>
      </w:r>
      <w:r w:rsidR="00CD28A9" w:rsidRPr="008945B9">
        <w:t>*</w:t>
      </w:r>
      <w:r w:rsidR="00344E68" w:rsidRPr="008945B9">
        <w:t>*</w:t>
      </w:r>
      <w:r w:rsidRPr="008945B9">
        <w:t xml:space="preserve">. </w:t>
      </w:r>
    </w:p>
    <w:p w:rsidR="0036453D" w:rsidRPr="008945B9" w:rsidRDefault="00CD28A9" w:rsidP="0036453D">
      <w:pPr>
        <w:numPr>
          <w:ilvl w:val="0"/>
          <w:numId w:val="2"/>
        </w:numPr>
        <w:spacing w:line="360" w:lineRule="auto"/>
        <w:jc w:val="both"/>
      </w:pPr>
      <w:r w:rsidRPr="008945B9">
        <w:t>Zapłata nastąpi na podstawie f</w:t>
      </w:r>
      <w:r w:rsidR="009B4B40" w:rsidRPr="008945B9">
        <w:t>aktury wystawionej przez Sprzedawcę</w:t>
      </w:r>
      <w:r w:rsidR="00344E68" w:rsidRPr="008945B9">
        <w:t xml:space="preserve"> *</w:t>
      </w:r>
      <w:r w:rsidR="00BA00A4">
        <w:t xml:space="preserve">/ Po dokonaniu płatności, o której mowa w </w:t>
      </w:r>
      <w:r w:rsidR="00C1568B">
        <w:t>ust.1</w:t>
      </w:r>
      <w:r w:rsidR="00FD5DB2">
        <w:t>,</w:t>
      </w:r>
      <w:r w:rsidR="00BA00A4">
        <w:t xml:space="preserve"> Sprzedający wystawi Kupującemu fakturę **.</w:t>
      </w:r>
    </w:p>
    <w:p w:rsidR="0036453D" w:rsidRPr="008B69CC" w:rsidRDefault="0036453D" w:rsidP="0036453D">
      <w:pPr>
        <w:spacing w:line="360" w:lineRule="auto"/>
        <w:jc w:val="center"/>
        <w:rPr>
          <w:b/>
        </w:rPr>
      </w:pPr>
      <w:r w:rsidRPr="008B69CC">
        <w:rPr>
          <w:b/>
        </w:rPr>
        <w:t>§ 4</w:t>
      </w:r>
    </w:p>
    <w:p w:rsidR="0036453D" w:rsidRPr="008B69CC" w:rsidRDefault="0036453D" w:rsidP="0036453D">
      <w:pPr>
        <w:numPr>
          <w:ilvl w:val="0"/>
          <w:numId w:val="3"/>
        </w:numPr>
        <w:spacing w:line="360" w:lineRule="auto"/>
        <w:jc w:val="both"/>
      </w:pPr>
      <w:r w:rsidRPr="008B69CC">
        <w:t>Sprzedający zastrzega sobie własność przedmiotu/ów sprzedaży aż do uiszczenia przez Kupującego ceny wskazanej w §2.</w:t>
      </w:r>
    </w:p>
    <w:p w:rsidR="0036453D" w:rsidRDefault="0036453D" w:rsidP="0036453D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Wydanie przedmiotu sprzedaży nastąpi po potwierdzeniu wpływu kwoty określonej </w:t>
      </w:r>
      <w:r>
        <w:br/>
        <w:t>w §2 na konto Sprzedającego, protokołem pisemnym z udziałem przedstawiciela Sprzedającego i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36453D" w:rsidRDefault="0036453D" w:rsidP="0036453D">
      <w:pPr>
        <w:spacing w:line="360" w:lineRule="auto"/>
        <w:jc w:val="both"/>
      </w:pPr>
      <w:r>
        <w:t xml:space="preserve">Ze strony Sprzedającego do podpisania protokołów, o których mowa w §1 ust. 1 oraz </w:t>
      </w:r>
      <w:r w:rsidR="009E4AE6">
        <w:br/>
      </w:r>
      <w:r>
        <w:t>w §4 są upoważnione następujące osoby:</w:t>
      </w:r>
    </w:p>
    <w:p w:rsidR="0036453D" w:rsidRDefault="0036453D" w:rsidP="0036453D">
      <w:pPr>
        <w:numPr>
          <w:ilvl w:val="0"/>
          <w:numId w:val="4"/>
        </w:numPr>
        <w:spacing w:line="360" w:lineRule="auto"/>
        <w:jc w:val="both"/>
      </w:pPr>
      <w:r>
        <w:t>Urszula Ruszel – Naczelnik Wydział</w:t>
      </w:r>
      <w:r w:rsidR="009B4B40">
        <w:t>u Administracyjno-Gospodarczego;</w:t>
      </w:r>
    </w:p>
    <w:p w:rsidR="009B4B40" w:rsidRDefault="009B4B40" w:rsidP="0036453D">
      <w:pPr>
        <w:numPr>
          <w:ilvl w:val="0"/>
          <w:numId w:val="4"/>
        </w:numPr>
        <w:spacing w:line="360" w:lineRule="auto"/>
        <w:jc w:val="both"/>
      </w:pPr>
      <w:r>
        <w:t>Jacek Rawski – Naczelnik Wydziału Informatyki.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chwilą podpisania protokołu, o którym mowa w §4, na Kupującego przechodzą wszelkie prawa i obowiązki związane z przedmiotem umowy.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Kupujący oświadcza, że znany jest mu stan techniczny składnika/ów majątkowego/ych określonego/ych w §1 niniejszej umowy, i oświadcza ponadto, iż z tego tytułu nie będzie występował z roszczeniami do Sprzedającego.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36453D" w:rsidRDefault="0036453D" w:rsidP="0036453D">
      <w:pPr>
        <w:spacing w:line="360" w:lineRule="auto"/>
        <w:jc w:val="both"/>
      </w:pPr>
      <w:r>
        <w:t>Wszelkie koszty związane z realizacją niniejszej umowy, w tym także</w:t>
      </w:r>
      <w:r w:rsidR="00CD28A9">
        <w:t xml:space="preserve"> ewentualne koszty uiszczenia</w:t>
      </w:r>
      <w:r>
        <w:t xml:space="preserve"> podatku od czynności cywilnoprawnych obciążają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Wszelkie zmiany do umowy wymagają formy pisemnej pod rygorem nieważności.</w:t>
      </w:r>
    </w:p>
    <w:p w:rsidR="0036453D" w:rsidRDefault="0036453D" w:rsidP="0036453D">
      <w:pPr>
        <w:widowControl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przepisy Kodeksu cywilnego.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36453D" w:rsidRDefault="0036453D" w:rsidP="0036453D">
      <w:pPr>
        <w:spacing w:line="360" w:lineRule="auto"/>
        <w:jc w:val="both"/>
      </w:pPr>
      <w:r>
        <w:t xml:space="preserve">Umowę sporządzono w </w:t>
      </w:r>
      <w:r w:rsidR="00CD28A9">
        <w:t xml:space="preserve">dwóch </w:t>
      </w:r>
      <w:r>
        <w:t>jednobrzmiących egzemplarzach: jeden dla Sprzedającego oraz jeden dla Kupującego.</w:t>
      </w:r>
    </w:p>
    <w:p w:rsidR="0036453D" w:rsidRDefault="0036453D" w:rsidP="0036453D">
      <w:pPr>
        <w:spacing w:line="360" w:lineRule="auto"/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  <w:r>
        <w:rPr>
          <w:b/>
          <w:i/>
        </w:rPr>
        <w:t xml:space="preserve">SPRZEDAJĄCY: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KUPUJĄCY:</w:t>
      </w:r>
    </w:p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C6066B" w:rsidRDefault="00C6066B"/>
    <w:sectPr w:rsidR="00C6066B" w:rsidSect="00CC067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B1" w:rsidRDefault="00A06AB1" w:rsidP="009B4B40">
      <w:r>
        <w:separator/>
      </w:r>
    </w:p>
  </w:endnote>
  <w:endnote w:type="continuationSeparator" w:id="0">
    <w:p w:rsidR="00A06AB1" w:rsidRDefault="00A06AB1" w:rsidP="009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8" w:rsidRPr="008945B9" w:rsidRDefault="00CC067D" w:rsidP="00344E68">
    <w:pPr>
      <w:rPr>
        <w:sz w:val="20"/>
        <w:szCs w:val="20"/>
      </w:rPr>
    </w:pPr>
    <w:r w:rsidRPr="008945B9">
      <w:t>*</w:t>
    </w:r>
    <w:r w:rsidR="00344E68" w:rsidRPr="008945B9">
      <w:rPr>
        <w:sz w:val="20"/>
        <w:szCs w:val="20"/>
      </w:rPr>
      <w:t xml:space="preserve"> zapis dotyczy osób prawnych, spółek cywilnych i osobowych, osób fizycznych prowadzących działalność gospodarczą</w:t>
    </w:r>
  </w:p>
  <w:p w:rsidR="00344E68" w:rsidRPr="008945B9" w:rsidRDefault="00344E68" w:rsidP="00CC067D">
    <w:pPr>
      <w:pStyle w:val="Stopka"/>
    </w:pPr>
    <w:r w:rsidRPr="008945B9">
      <w:t xml:space="preserve">** </w:t>
    </w:r>
    <w:r w:rsidRPr="008945B9">
      <w:rPr>
        <w:sz w:val="20"/>
        <w:szCs w:val="20"/>
      </w:rPr>
      <w:t>zapis</w:t>
    </w:r>
    <w:r w:rsidRPr="008945B9">
      <w:t xml:space="preserve"> </w:t>
    </w:r>
    <w:r w:rsidRPr="008945B9">
      <w:rPr>
        <w:sz w:val="20"/>
        <w:szCs w:val="20"/>
      </w:rPr>
      <w:t>dotyczy osób fizycznych nieprowadzących działalności gospodarczej i rolników ryczałtowych</w:t>
    </w:r>
  </w:p>
  <w:p w:rsidR="00CC067D" w:rsidRDefault="00CC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B1" w:rsidRDefault="00A06AB1" w:rsidP="009B4B40">
      <w:r>
        <w:separator/>
      </w:r>
    </w:p>
  </w:footnote>
  <w:footnote w:type="continuationSeparator" w:id="0">
    <w:p w:rsidR="00A06AB1" w:rsidRDefault="00A06AB1" w:rsidP="009B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81"/>
    <w:multiLevelType w:val="hybridMultilevel"/>
    <w:tmpl w:val="4B241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5D03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50551"/>
    <w:multiLevelType w:val="hybridMultilevel"/>
    <w:tmpl w:val="3E2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83EA9"/>
    <w:multiLevelType w:val="hybridMultilevel"/>
    <w:tmpl w:val="E78EF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17339D"/>
    <w:multiLevelType w:val="hybridMultilevel"/>
    <w:tmpl w:val="E1948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2"/>
    <w:rsid w:val="00014171"/>
    <w:rsid w:val="00044350"/>
    <w:rsid w:val="000A1A49"/>
    <w:rsid w:val="000E2AF0"/>
    <w:rsid w:val="00154E8C"/>
    <w:rsid w:val="001E23DC"/>
    <w:rsid w:val="001F7270"/>
    <w:rsid w:val="002054F2"/>
    <w:rsid w:val="00224E09"/>
    <w:rsid w:val="00334AD4"/>
    <w:rsid w:val="0033559B"/>
    <w:rsid w:val="00344E68"/>
    <w:rsid w:val="00360BF6"/>
    <w:rsid w:val="0036453D"/>
    <w:rsid w:val="004C7855"/>
    <w:rsid w:val="005022AE"/>
    <w:rsid w:val="00507B26"/>
    <w:rsid w:val="005706BB"/>
    <w:rsid w:val="007B23A3"/>
    <w:rsid w:val="008945B9"/>
    <w:rsid w:val="008B69CC"/>
    <w:rsid w:val="009B4B40"/>
    <w:rsid w:val="009E4AE6"/>
    <w:rsid w:val="00A06AB1"/>
    <w:rsid w:val="00A900FF"/>
    <w:rsid w:val="00B00D13"/>
    <w:rsid w:val="00B466E2"/>
    <w:rsid w:val="00B97BBD"/>
    <w:rsid w:val="00BA00A4"/>
    <w:rsid w:val="00C1568B"/>
    <w:rsid w:val="00C6066B"/>
    <w:rsid w:val="00CB0853"/>
    <w:rsid w:val="00CC067D"/>
    <w:rsid w:val="00CD28A9"/>
    <w:rsid w:val="00D26191"/>
    <w:rsid w:val="00D761B5"/>
    <w:rsid w:val="00D77915"/>
    <w:rsid w:val="00E939F3"/>
    <w:rsid w:val="00F479B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2018-04-18T06:44:00Z</cp:lastPrinted>
  <dcterms:created xsi:type="dcterms:W3CDTF">2018-05-09T06:57:00Z</dcterms:created>
  <dcterms:modified xsi:type="dcterms:W3CDTF">2018-05-09T06:57:00Z</dcterms:modified>
</cp:coreProperties>
</file>