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E9A18F" w14:textId="77777777" w:rsidR="005E5A58" w:rsidRPr="009F75BD" w:rsidRDefault="005E5A58" w:rsidP="00395F0D">
      <w:pPr>
        <w:pBdr>
          <w:top w:val="single" w:sz="4" w:space="1" w:color="C00000"/>
          <w:bottom w:val="single" w:sz="4" w:space="1" w:color="C00000"/>
          <w:bar w:val="single" w:sz="4" w:color="FF0000"/>
        </w:pBdr>
        <w:shd w:val="clear" w:color="auto" w:fill="FFFFFF" w:themeFill="background1"/>
        <w:spacing w:after="0"/>
        <w:jc w:val="center"/>
        <w:rPr>
          <w:rFonts w:eastAsia="Calibri" w:cstheme="minorHAnsi"/>
          <w:b/>
          <w:color w:val="002060"/>
          <w:sz w:val="20"/>
          <w:szCs w:val="20"/>
        </w:rPr>
      </w:pPr>
      <w:bookmarkStart w:id="0" w:name="_GoBack"/>
      <w:bookmarkEnd w:id="0"/>
      <w:r w:rsidRPr="009F75BD">
        <w:rPr>
          <w:rFonts w:eastAsia="Calibri" w:cstheme="minorHAnsi"/>
          <w:b/>
          <w:color w:val="002060"/>
          <w:sz w:val="20"/>
          <w:szCs w:val="20"/>
        </w:rPr>
        <w:t>KLAUZULA INFORMACYJNA</w:t>
      </w:r>
    </w:p>
    <w:p w14:paraId="27E7A120" w14:textId="77777777" w:rsidR="005E5A58" w:rsidRPr="009F75BD" w:rsidRDefault="005E5A58" w:rsidP="005E5A58">
      <w:pPr>
        <w:pBdr>
          <w:top w:val="single" w:sz="4" w:space="1" w:color="C00000"/>
          <w:bottom w:val="single" w:sz="4" w:space="1" w:color="C00000"/>
          <w:bar w:val="single" w:sz="4" w:color="FF0000"/>
        </w:pBdr>
        <w:shd w:val="clear" w:color="auto" w:fill="FFFFFF" w:themeFill="background1"/>
        <w:spacing w:after="0"/>
        <w:jc w:val="center"/>
        <w:rPr>
          <w:rFonts w:eastAsia="Calibri" w:cstheme="minorHAnsi"/>
          <w:b/>
          <w:color w:val="000000" w:themeColor="text1"/>
          <w:sz w:val="20"/>
          <w:szCs w:val="20"/>
        </w:rPr>
      </w:pPr>
      <w:r w:rsidRPr="009F75BD">
        <w:rPr>
          <w:rFonts w:eastAsia="Calibri" w:cstheme="minorHAnsi"/>
          <w:b/>
          <w:color w:val="002060"/>
          <w:sz w:val="20"/>
          <w:szCs w:val="20"/>
        </w:rPr>
        <w:t>dotycząca przetwarzania danych osobowych przez Narodowy Fundusz Zdrowia w zakresie realizacji zadań statutowych i obowiązków ustawowych</w:t>
      </w:r>
    </w:p>
    <w:p w14:paraId="7C1D089C" w14:textId="77777777" w:rsidR="005E5A58" w:rsidRPr="009F75BD" w:rsidRDefault="005E5A58" w:rsidP="005E5A58">
      <w:pPr>
        <w:spacing w:after="0"/>
        <w:jc w:val="both"/>
        <w:rPr>
          <w:rFonts w:eastAsia="Calibri" w:cstheme="minorHAnsi"/>
          <w:sz w:val="20"/>
          <w:szCs w:val="20"/>
        </w:rPr>
      </w:pPr>
      <w:r w:rsidRPr="009F75BD">
        <w:rPr>
          <w:rFonts w:eastAsia="Calibri" w:cstheme="minorHAnsi"/>
          <w:sz w:val="20"/>
          <w:szCs w:val="20"/>
        </w:rPr>
        <w:t>Zgodnie z Rozporządzeniem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 - RODO), podajemy następujące informacje:</w:t>
      </w:r>
    </w:p>
    <w:p w14:paraId="00E04D86" w14:textId="77777777" w:rsidR="005E5A58" w:rsidRPr="009F75BD" w:rsidRDefault="005E5A58" w:rsidP="005E5A58">
      <w:pPr>
        <w:pBdr>
          <w:top w:val="single" w:sz="4" w:space="1" w:color="4472C4" w:themeColor="accent1"/>
          <w:bottom w:val="single" w:sz="4" w:space="1" w:color="4472C4" w:themeColor="accent1"/>
        </w:pBdr>
        <w:shd w:val="clear" w:color="auto" w:fill="FFFFFF" w:themeFill="background1"/>
        <w:spacing w:after="0"/>
        <w:rPr>
          <w:rFonts w:eastAsia="Calibri" w:cstheme="minorHAnsi"/>
          <w:sz w:val="20"/>
          <w:szCs w:val="20"/>
        </w:rPr>
      </w:pPr>
      <w:r w:rsidRPr="009F75BD">
        <w:rPr>
          <w:rFonts w:eastAsia="Calibri" w:cstheme="minorHAnsi"/>
          <w:b/>
          <w:color w:val="000000" w:themeColor="text1"/>
          <w:sz w:val="20"/>
          <w:szCs w:val="20"/>
        </w:rPr>
        <w:t>● ADMINISTRATOREM DANYCH OSOBOWYCH</w:t>
      </w:r>
      <w:r w:rsidRPr="009F75BD">
        <w:rPr>
          <w:rFonts w:eastAsia="Calibri" w:cstheme="minorHAnsi"/>
          <w:color w:val="000000" w:themeColor="text1"/>
          <w:sz w:val="20"/>
          <w:szCs w:val="20"/>
        </w:rPr>
        <w:t xml:space="preserve"> </w:t>
      </w:r>
      <w:r w:rsidRPr="009F75BD">
        <w:rPr>
          <w:rFonts w:eastAsia="Calibri" w:cstheme="minorHAnsi"/>
          <w:sz w:val="20"/>
          <w:szCs w:val="20"/>
        </w:rPr>
        <w:t xml:space="preserve">jest </w:t>
      </w:r>
    </w:p>
    <w:p w14:paraId="380AC31B" w14:textId="77777777" w:rsidR="005E5A58" w:rsidRPr="009F75BD" w:rsidRDefault="005E5A58" w:rsidP="005E5A58">
      <w:pPr>
        <w:pBdr>
          <w:top w:val="single" w:sz="4" w:space="1" w:color="4472C4" w:themeColor="accent1"/>
          <w:bottom w:val="single" w:sz="4" w:space="1" w:color="4472C4" w:themeColor="accent1"/>
        </w:pBdr>
        <w:shd w:val="clear" w:color="auto" w:fill="FFFFFF" w:themeFill="background1"/>
        <w:spacing w:after="0"/>
        <w:jc w:val="both"/>
        <w:rPr>
          <w:rFonts w:eastAsia="Calibri" w:cstheme="minorHAnsi"/>
          <w:sz w:val="20"/>
          <w:szCs w:val="20"/>
        </w:rPr>
      </w:pPr>
      <w:r w:rsidRPr="009F75BD">
        <w:rPr>
          <w:rFonts w:eastAsia="Calibri" w:cstheme="minorHAnsi"/>
          <w:sz w:val="20"/>
          <w:szCs w:val="20"/>
        </w:rPr>
        <w:t>Narodowy Fundusz Zdrowia z siedzibą w Warszawie, reprezentowany przez Prezesa Narodowego Funduszu Zdrowia, z którym może się Pani/Pan kontaktować w następujący sposób:</w:t>
      </w:r>
    </w:p>
    <w:p w14:paraId="0FEBA9D8" w14:textId="77777777" w:rsidR="005E5A58" w:rsidRPr="009F75BD" w:rsidRDefault="005E5A58" w:rsidP="005E5A58">
      <w:pPr>
        <w:pBdr>
          <w:top w:val="single" w:sz="4" w:space="1" w:color="4472C4" w:themeColor="accent1"/>
          <w:bottom w:val="single" w:sz="4" w:space="1" w:color="4472C4" w:themeColor="accent1"/>
        </w:pBdr>
        <w:shd w:val="clear" w:color="auto" w:fill="FFFFFF" w:themeFill="background1"/>
        <w:spacing w:after="0"/>
        <w:jc w:val="both"/>
        <w:rPr>
          <w:rFonts w:eastAsia="Calibri" w:cstheme="minorHAnsi"/>
          <w:sz w:val="20"/>
          <w:szCs w:val="20"/>
        </w:rPr>
      </w:pPr>
      <w:r w:rsidRPr="009F75BD">
        <w:rPr>
          <w:rFonts w:eastAsia="Calibri" w:cstheme="minorHAnsi"/>
          <w:sz w:val="20"/>
          <w:szCs w:val="20"/>
        </w:rPr>
        <w:t>▪ listownie na adres siedziby administratora: 02-528 Warszawa, ul. Rakowiecka 26/30</w:t>
      </w:r>
    </w:p>
    <w:p w14:paraId="5EDF89E6" w14:textId="77777777" w:rsidR="005E5A58" w:rsidRPr="009F75BD" w:rsidRDefault="005E5A58" w:rsidP="005E5A58">
      <w:pPr>
        <w:pBdr>
          <w:top w:val="single" w:sz="4" w:space="1" w:color="4472C4" w:themeColor="accent1"/>
          <w:bottom w:val="single" w:sz="4" w:space="1" w:color="4472C4" w:themeColor="accent1"/>
        </w:pBdr>
        <w:shd w:val="clear" w:color="auto" w:fill="FFFFFF" w:themeFill="background1"/>
        <w:spacing w:after="0"/>
        <w:jc w:val="both"/>
        <w:rPr>
          <w:rFonts w:eastAsia="Calibri" w:cstheme="minorHAnsi"/>
          <w:sz w:val="20"/>
          <w:szCs w:val="20"/>
        </w:rPr>
      </w:pPr>
      <w:r w:rsidRPr="009F75BD">
        <w:rPr>
          <w:rFonts w:eastAsia="Calibri" w:cstheme="minorHAnsi"/>
          <w:sz w:val="20"/>
          <w:szCs w:val="20"/>
        </w:rPr>
        <w:t>▪ za pomocą platformy ePUAP: NFZ-Centrala/SkrytkaESP</w:t>
      </w:r>
    </w:p>
    <w:p w14:paraId="40BA32DE" w14:textId="77777777" w:rsidR="005E5A58" w:rsidRPr="009F75BD" w:rsidRDefault="005E5A58" w:rsidP="005E5A58">
      <w:pPr>
        <w:pBdr>
          <w:top w:val="single" w:sz="4" w:space="1" w:color="4472C4" w:themeColor="accent1"/>
          <w:bottom w:val="single" w:sz="4" w:space="1" w:color="4472C4" w:themeColor="accent1"/>
        </w:pBdr>
        <w:shd w:val="clear" w:color="auto" w:fill="FFFFFF" w:themeFill="background1"/>
        <w:spacing w:after="0"/>
        <w:jc w:val="both"/>
        <w:rPr>
          <w:rFonts w:eastAsia="Calibri" w:cstheme="minorHAnsi"/>
          <w:sz w:val="20"/>
          <w:szCs w:val="20"/>
        </w:rPr>
      </w:pPr>
      <w:r w:rsidRPr="009F75BD">
        <w:rPr>
          <w:rFonts w:eastAsia="Calibri" w:cstheme="minorHAnsi"/>
          <w:sz w:val="20"/>
          <w:szCs w:val="20"/>
        </w:rPr>
        <w:t>▪ e-mailem: sekretariat.gpf@nfz.gov.pl</w:t>
      </w:r>
    </w:p>
    <w:p w14:paraId="423E4138" w14:textId="77777777" w:rsidR="005E5A58" w:rsidRPr="009F75BD" w:rsidRDefault="005E5A58" w:rsidP="005E5A58">
      <w:pPr>
        <w:pBdr>
          <w:top w:val="single" w:sz="4" w:space="1" w:color="4472C4" w:themeColor="accent1"/>
          <w:bottom w:val="single" w:sz="4" w:space="1" w:color="4472C4" w:themeColor="accent1"/>
        </w:pBdr>
        <w:shd w:val="clear" w:color="auto" w:fill="FFFFFF" w:themeFill="background1"/>
        <w:spacing w:after="0"/>
        <w:rPr>
          <w:rFonts w:eastAsia="Calibri" w:cstheme="minorHAnsi"/>
          <w:b/>
          <w:sz w:val="20"/>
          <w:szCs w:val="20"/>
        </w:rPr>
      </w:pPr>
      <w:r w:rsidRPr="009F75BD">
        <w:rPr>
          <w:rFonts w:eastAsia="Calibri" w:cstheme="minorHAnsi"/>
          <w:b/>
          <w:color w:val="000000" w:themeColor="text1"/>
          <w:sz w:val="20"/>
          <w:szCs w:val="20"/>
        </w:rPr>
        <w:t xml:space="preserve">● INSPEKTOR OCHRONY DANYCH </w:t>
      </w:r>
    </w:p>
    <w:p w14:paraId="6958E1A0" w14:textId="77777777" w:rsidR="005E5A58" w:rsidRPr="009F75BD" w:rsidRDefault="005E5A58" w:rsidP="005E5A58">
      <w:pPr>
        <w:pBdr>
          <w:top w:val="single" w:sz="4" w:space="1" w:color="4472C4" w:themeColor="accent1"/>
          <w:bottom w:val="single" w:sz="4" w:space="1" w:color="4472C4" w:themeColor="accent1"/>
        </w:pBdr>
        <w:shd w:val="clear" w:color="auto" w:fill="FFFFFF" w:themeFill="background1"/>
        <w:spacing w:after="0"/>
        <w:jc w:val="both"/>
        <w:rPr>
          <w:rFonts w:eastAsia="Calibri" w:cstheme="minorHAnsi"/>
          <w:sz w:val="20"/>
          <w:szCs w:val="20"/>
        </w:rPr>
      </w:pPr>
      <w:r w:rsidRPr="009F75BD">
        <w:rPr>
          <w:rFonts w:eastAsia="Calibri" w:cstheme="minorHAnsi"/>
          <w:sz w:val="20"/>
          <w:szCs w:val="20"/>
        </w:rPr>
        <w:t>Prezes NFZ wyznaczył Inspektora Ochrony Danych do kontaktu z Panią/Panem w sprawach dotyczących przetwarzania danych osobowych oraz realizacji praw związanych z przetwarzaniem danych, z którym można kontaktować w następujący sposób:</w:t>
      </w:r>
    </w:p>
    <w:p w14:paraId="11D4A0A1" w14:textId="77777777" w:rsidR="005E5A58" w:rsidRPr="009F75BD" w:rsidRDefault="005E5A58" w:rsidP="005E5A58">
      <w:pPr>
        <w:pBdr>
          <w:top w:val="single" w:sz="4" w:space="1" w:color="4472C4" w:themeColor="accent1"/>
          <w:bottom w:val="single" w:sz="4" w:space="1" w:color="4472C4" w:themeColor="accent1"/>
        </w:pBdr>
        <w:shd w:val="clear" w:color="auto" w:fill="FFFFFF" w:themeFill="background1"/>
        <w:spacing w:after="0"/>
        <w:jc w:val="both"/>
        <w:rPr>
          <w:rFonts w:eastAsia="Calibri" w:cstheme="minorHAnsi"/>
          <w:sz w:val="20"/>
          <w:szCs w:val="20"/>
        </w:rPr>
      </w:pPr>
      <w:r w:rsidRPr="009F75BD">
        <w:rPr>
          <w:rFonts w:eastAsia="Calibri" w:cstheme="minorHAnsi"/>
          <w:sz w:val="20"/>
          <w:szCs w:val="20"/>
        </w:rPr>
        <w:t>▪ listownie na adres siedziby administratora: 02-528 Warszawa, ul. Rakowiecka 26/30</w:t>
      </w:r>
    </w:p>
    <w:p w14:paraId="2522EA60" w14:textId="77777777" w:rsidR="005E5A58" w:rsidRPr="009F75BD" w:rsidRDefault="005E5A58" w:rsidP="005E5A58">
      <w:pPr>
        <w:pBdr>
          <w:top w:val="single" w:sz="4" w:space="1" w:color="4472C4" w:themeColor="accent1"/>
          <w:bottom w:val="single" w:sz="4" w:space="1" w:color="4472C4" w:themeColor="accent1"/>
        </w:pBdr>
        <w:shd w:val="clear" w:color="auto" w:fill="FFFFFF" w:themeFill="background1"/>
        <w:spacing w:after="0"/>
        <w:jc w:val="both"/>
        <w:rPr>
          <w:rFonts w:eastAsia="Calibri" w:cstheme="minorHAnsi"/>
          <w:sz w:val="20"/>
          <w:szCs w:val="20"/>
        </w:rPr>
      </w:pPr>
      <w:r w:rsidRPr="009F75BD">
        <w:rPr>
          <w:rFonts w:eastAsia="Calibri" w:cstheme="minorHAnsi"/>
          <w:sz w:val="20"/>
          <w:szCs w:val="20"/>
        </w:rPr>
        <w:t>▪ za pomocą platformy ePUAP: NFZ-Centrala/SkrytkaESP</w:t>
      </w:r>
    </w:p>
    <w:p w14:paraId="47862CF5" w14:textId="77777777" w:rsidR="005E5A58" w:rsidRPr="009F75BD" w:rsidRDefault="005E5A58" w:rsidP="005E5A58">
      <w:pPr>
        <w:pBdr>
          <w:top w:val="single" w:sz="4" w:space="1" w:color="4472C4" w:themeColor="accent1"/>
          <w:bottom w:val="single" w:sz="4" w:space="1" w:color="4472C4" w:themeColor="accent1"/>
        </w:pBdr>
        <w:shd w:val="clear" w:color="auto" w:fill="FFFFFF" w:themeFill="background1"/>
        <w:spacing w:after="0"/>
        <w:jc w:val="both"/>
        <w:rPr>
          <w:rFonts w:eastAsia="Calibri" w:cstheme="minorHAnsi"/>
          <w:sz w:val="20"/>
          <w:szCs w:val="20"/>
        </w:rPr>
      </w:pPr>
      <w:r w:rsidRPr="009F75BD">
        <w:rPr>
          <w:rFonts w:eastAsia="Calibri" w:cstheme="minorHAnsi"/>
          <w:sz w:val="20"/>
          <w:szCs w:val="20"/>
        </w:rPr>
        <w:t>▪ e-mailem: iod@nfz.gov.pl</w:t>
      </w:r>
    </w:p>
    <w:p w14:paraId="017782CF" w14:textId="77777777" w:rsidR="005E5A58" w:rsidRPr="009F75BD" w:rsidRDefault="005E5A58" w:rsidP="005E5A58">
      <w:pPr>
        <w:pBdr>
          <w:top w:val="single" w:sz="4" w:space="1" w:color="4472C4" w:themeColor="accent1"/>
          <w:bottom w:val="single" w:sz="4" w:space="1" w:color="4472C4" w:themeColor="accent1"/>
        </w:pBdr>
        <w:shd w:val="clear" w:color="auto" w:fill="FFFFFF" w:themeFill="background1"/>
        <w:spacing w:after="0"/>
        <w:rPr>
          <w:rFonts w:eastAsia="Calibri" w:cstheme="minorHAnsi"/>
          <w:b/>
          <w:color w:val="000000" w:themeColor="text1"/>
          <w:sz w:val="20"/>
          <w:szCs w:val="20"/>
        </w:rPr>
      </w:pPr>
      <w:r w:rsidRPr="009F75BD">
        <w:rPr>
          <w:rFonts w:eastAsia="Calibri" w:cstheme="minorHAnsi"/>
          <w:b/>
          <w:color w:val="000000" w:themeColor="text1"/>
          <w:sz w:val="20"/>
          <w:szCs w:val="20"/>
        </w:rPr>
        <w:t xml:space="preserve">● CEL I PODSTAWA PRZETWARZANIA </w:t>
      </w:r>
    </w:p>
    <w:p w14:paraId="60E1DD78" w14:textId="77777777" w:rsidR="005E5A58" w:rsidRPr="009F75BD" w:rsidRDefault="005E5A58" w:rsidP="005E5A58">
      <w:pPr>
        <w:pBdr>
          <w:top w:val="single" w:sz="4" w:space="1" w:color="4472C4" w:themeColor="accent1"/>
          <w:bottom w:val="single" w:sz="4" w:space="1" w:color="4472C4" w:themeColor="accent1"/>
        </w:pBdr>
        <w:shd w:val="clear" w:color="auto" w:fill="FFFFFF" w:themeFill="background1"/>
        <w:spacing w:after="0"/>
        <w:jc w:val="both"/>
        <w:rPr>
          <w:rFonts w:eastAsia="Calibri" w:cstheme="minorHAnsi"/>
          <w:sz w:val="20"/>
          <w:szCs w:val="20"/>
        </w:rPr>
      </w:pPr>
      <w:r w:rsidRPr="009F75BD">
        <w:rPr>
          <w:rFonts w:eastAsia="Calibri" w:cstheme="minorHAnsi"/>
          <w:sz w:val="20"/>
          <w:szCs w:val="20"/>
        </w:rPr>
        <w:t>Pani/Pana dane osobowe będą przetwarzane w celu realizacji zadań statutowych i obowiązków ustawowych Narodowego Funduszu Zdrowia</w:t>
      </w:r>
      <w:r w:rsidRPr="009F75BD">
        <w:rPr>
          <w:rFonts w:eastAsia="Calibri" w:cstheme="minorHAnsi"/>
          <w:b/>
          <w:sz w:val="20"/>
          <w:szCs w:val="20"/>
        </w:rPr>
        <w:t xml:space="preserve"> </w:t>
      </w:r>
      <w:r w:rsidRPr="009F75BD">
        <w:rPr>
          <w:rFonts w:eastAsia="Calibri" w:cstheme="minorHAnsi"/>
          <w:sz w:val="20"/>
          <w:szCs w:val="20"/>
        </w:rPr>
        <w:t xml:space="preserve">w szczególności wskazanych w ustawie z dnia 27 sierpnia 2004 r. o świadczeniach opieki zdrowotnej finansowanych ze środków publicznych (w tym prowadzenia postępowań administracyjnych oraz rozpatrywania spraw w związku z wnioskami o udostępnienie informacji publicznej, petycjami, skargami i wnioskami). Pani/Pana dane mogą być również przetwarzane w związku z funkcjonowaniem serwisów internetowych Narodowego Funduszu Zdrowia, zgodnie z Politykami prywatności i cookies. </w:t>
      </w:r>
    </w:p>
    <w:p w14:paraId="53FA2D1E" w14:textId="77777777" w:rsidR="005E5A58" w:rsidRPr="009F75BD" w:rsidRDefault="005E5A58" w:rsidP="005E5A58">
      <w:pPr>
        <w:pBdr>
          <w:top w:val="single" w:sz="4" w:space="1" w:color="4472C4" w:themeColor="accent1"/>
          <w:bottom w:val="single" w:sz="4" w:space="1" w:color="4472C4" w:themeColor="accent1"/>
        </w:pBdr>
        <w:shd w:val="clear" w:color="auto" w:fill="FFFFFF" w:themeFill="background1"/>
        <w:spacing w:after="0"/>
        <w:jc w:val="both"/>
        <w:rPr>
          <w:rFonts w:eastAsia="Calibri" w:cstheme="minorHAnsi"/>
          <w:sz w:val="20"/>
          <w:szCs w:val="20"/>
        </w:rPr>
      </w:pPr>
    </w:p>
    <w:p w14:paraId="3FA1CC1D" w14:textId="77777777" w:rsidR="005E5A58" w:rsidRPr="009F75BD" w:rsidRDefault="005E5A58" w:rsidP="005E5A58">
      <w:pPr>
        <w:pBdr>
          <w:top w:val="single" w:sz="4" w:space="1" w:color="4472C4" w:themeColor="accent1"/>
          <w:bottom w:val="single" w:sz="4" w:space="1" w:color="4472C4" w:themeColor="accent1"/>
        </w:pBdr>
        <w:shd w:val="clear" w:color="auto" w:fill="FFFFFF" w:themeFill="background1"/>
        <w:spacing w:after="0"/>
        <w:jc w:val="both"/>
        <w:rPr>
          <w:rFonts w:eastAsia="Calibri" w:cstheme="minorHAnsi"/>
          <w:sz w:val="20"/>
          <w:szCs w:val="20"/>
        </w:rPr>
      </w:pPr>
      <w:r w:rsidRPr="009F75BD">
        <w:rPr>
          <w:rFonts w:eastAsia="Calibri" w:cstheme="minorHAnsi"/>
          <w:sz w:val="20"/>
          <w:szCs w:val="20"/>
        </w:rPr>
        <w:t xml:space="preserve">Podstawą prawną przetwarzania Pani/Pana danych osobowych jest w szczególności: </w:t>
      </w:r>
    </w:p>
    <w:p w14:paraId="3D2043CF" w14:textId="77777777" w:rsidR="005E5A58" w:rsidRPr="009F75BD" w:rsidRDefault="005E5A58" w:rsidP="005E5A58">
      <w:pPr>
        <w:pBdr>
          <w:top w:val="single" w:sz="4" w:space="1" w:color="4472C4" w:themeColor="accent1"/>
          <w:bottom w:val="single" w:sz="4" w:space="1" w:color="4472C4" w:themeColor="accent1"/>
        </w:pBdr>
        <w:shd w:val="clear" w:color="auto" w:fill="FFFFFF" w:themeFill="background1"/>
        <w:spacing w:after="0"/>
        <w:jc w:val="both"/>
        <w:rPr>
          <w:rFonts w:eastAsia="Calibri" w:cstheme="minorHAnsi"/>
          <w:sz w:val="20"/>
          <w:szCs w:val="20"/>
        </w:rPr>
      </w:pPr>
      <w:r w:rsidRPr="009F75BD">
        <w:rPr>
          <w:rFonts w:eastAsia="Calibri" w:cstheme="minorHAnsi"/>
          <w:sz w:val="20"/>
          <w:szCs w:val="20"/>
        </w:rPr>
        <w:t>▪ Rozporządzenie Parlamentu Europejskiego i Rady (UE) 2016/679 z dnia 27 kwietnia 2016 r. w sprawie ochrony osób fizycznych w związku z przetwarzaniem danych osobowych i w sprawie swobodnego przepływu takich danych oraz uchylenia dyrektywy 95/46/WE, w tym:</w:t>
      </w:r>
    </w:p>
    <w:p w14:paraId="19D63CC9" w14:textId="77777777" w:rsidR="005E5A58" w:rsidRPr="009F75BD" w:rsidRDefault="005E5A58" w:rsidP="005E5A58">
      <w:pPr>
        <w:pBdr>
          <w:top w:val="single" w:sz="4" w:space="1" w:color="4472C4" w:themeColor="accent1"/>
          <w:bottom w:val="single" w:sz="4" w:space="1" w:color="4472C4" w:themeColor="accent1"/>
        </w:pBdr>
        <w:shd w:val="clear" w:color="auto" w:fill="FFFFFF" w:themeFill="background1"/>
        <w:spacing w:after="0"/>
        <w:jc w:val="both"/>
        <w:rPr>
          <w:rFonts w:eastAsia="Calibri" w:cstheme="minorHAnsi"/>
          <w:sz w:val="20"/>
          <w:szCs w:val="20"/>
        </w:rPr>
      </w:pPr>
      <w:r w:rsidRPr="009F75BD">
        <w:rPr>
          <w:rFonts w:eastAsia="Calibri" w:cstheme="minorHAnsi"/>
          <w:sz w:val="20"/>
          <w:szCs w:val="20"/>
        </w:rPr>
        <w:t>- art. 6 ust. 1 lit. a), b), c), e) i f) oraz art. 9 ust. 2 lit. a), f), g), h), i) RODO;</w:t>
      </w:r>
    </w:p>
    <w:p w14:paraId="4AE6A3AA" w14:textId="77777777" w:rsidR="005E5A58" w:rsidRPr="009F75BD" w:rsidRDefault="005E5A58" w:rsidP="005E5A58">
      <w:pPr>
        <w:pBdr>
          <w:top w:val="single" w:sz="4" w:space="1" w:color="4472C4" w:themeColor="accent1"/>
          <w:bottom w:val="single" w:sz="4" w:space="1" w:color="4472C4" w:themeColor="accent1"/>
        </w:pBdr>
        <w:shd w:val="clear" w:color="auto" w:fill="FFFFFF" w:themeFill="background1"/>
        <w:spacing w:after="0"/>
        <w:jc w:val="both"/>
        <w:rPr>
          <w:rFonts w:eastAsia="Calibri" w:cstheme="minorHAnsi"/>
          <w:sz w:val="20"/>
          <w:szCs w:val="20"/>
        </w:rPr>
      </w:pPr>
      <w:r w:rsidRPr="009F75BD">
        <w:rPr>
          <w:rFonts w:eastAsia="Calibri" w:cstheme="minorHAnsi"/>
          <w:sz w:val="20"/>
          <w:szCs w:val="20"/>
        </w:rPr>
        <w:t>▪ ustawa z dnia 10 maja 2018 r. o ochronie danych osobowych;</w:t>
      </w:r>
    </w:p>
    <w:p w14:paraId="0D2196E3" w14:textId="77777777" w:rsidR="005E5A58" w:rsidRPr="009F75BD" w:rsidRDefault="005E5A58" w:rsidP="005E5A58">
      <w:pPr>
        <w:pBdr>
          <w:top w:val="single" w:sz="4" w:space="1" w:color="4472C4" w:themeColor="accent1"/>
          <w:bottom w:val="single" w:sz="4" w:space="1" w:color="4472C4" w:themeColor="accent1"/>
        </w:pBdr>
        <w:shd w:val="clear" w:color="auto" w:fill="FFFFFF" w:themeFill="background1"/>
        <w:spacing w:after="0"/>
        <w:jc w:val="both"/>
        <w:rPr>
          <w:rFonts w:eastAsia="Calibri" w:cstheme="minorHAnsi"/>
          <w:sz w:val="20"/>
          <w:szCs w:val="20"/>
        </w:rPr>
      </w:pPr>
      <w:r w:rsidRPr="009F75BD">
        <w:rPr>
          <w:rFonts w:eastAsia="Calibri" w:cstheme="minorHAnsi"/>
          <w:sz w:val="20"/>
          <w:szCs w:val="20"/>
        </w:rPr>
        <w:t>▪ ustawa z dnia 27 sierpnia 2004 r. o świadczeniach opieki zdrowotnej finansowanych ze środków publicznych;</w:t>
      </w:r>
    </w:p>
    <w:p w14:paraId="5CA64C0B" w14:textId="77777777" w:rsidR="005E5A58" w:rsidRPr="009F75BD" w:rsidRDefault="005E5A58" w:rsidP="005E5A58">
      <w:pPr>
        <w:pBdr>
          <w:top w:val="single" w:sz="4" w:space="1" w:color="4472C4" w:themeColor="accent1"/>
          <w:bottom w:val="single" w:sz="4" w:space="1" w:color="4472C4" w:themeColor="accent1"/>
        </w:pBdr>
        <w:shd w:val="clear" w:color="auto" w:fill="FFFFFF" w:themeFill="background1"/>
        <w:spacing w:after="0"/>
        <w:jc w:val="both"/>
        <w:rPr>
          <w:rFonts w:eastAsia="Calibri" w:cstheme="minorHAnsi"/>
          <w:sz w:val="20"/>
          <w:szCs w:val="20"/>
        </w:rPr>
      </w:pPr>
      <w:r w:rsidRPr="009F75BD">
        <w:rPr>
          <w:rFonts w:eastAsia="Calibri" w:cstheme="minorHAnsi"/>
          <w:sz w:val="20"/>
          <w:szCs w:val="20"/>
        </w:rPr>
        <w:t>▪ ustawa z dnia 12 maja 2011 r. o refundacji leków, środków spożywczych specjalnego przeznaczenia żywieniowego oraz wyrobów medycznych;</w:t>
      </w:r>
    </w:p>
    <w:p w14:paraId="72C02A12" w14:textId="77777777" w:rsidR="005E5A58" w:rsidRPr="009F75BD" w:rsidRDefault="005E5A58" w:rsidP="005E5A58">
      <w:pPr>
        <w:pBdr>
          <w:top w:val="single" w:sz="4" w:space="1" w:color="4472C4" w:themeColor="accent1"/>
          <w:bottom w:val="single" w:sz="4" w:space="1" w:color="4472C4" w:themeColor="accent1"/>
        </w:pBdr>
        <w:shd w:val="clear" w:color="auto" w:fill="FFFFFF" w:themeFill="background1"/>
        <w:spacing w:after="0"/>
        <w:jc w:val="both"/>
        <w:rPr>
          <w:rFonts w:eastAsia="Calibri" w:cstheme="minorHAnsi"/>
          <w:sz w:val="20"/>
          <w:szCs w:val="20"/>
        </w:rPr>
      </w:pPr>
      <w:r w:rsidRPr="009F75BD">
        <w:rPr>
          <w:rFonts w:eastAsia="Calibri" w:cstheme="minorHAnsi"/>
          <w:sz w:val="20"/>
          <w:szCs w:val="20"/>
        </w:rPr>
        <w:t>▪ ustawa z dnia 16 czerwca 2023 r. o jakości w opiece zdrowotnej i bezpieczeństwie pacjenta;</w:t>
      </w:r>
    </w:p>
    <w:p w14:paraId="511AD9D7" w14:textId="77777777" w:rsidR="005E5A58" w:rsidRPr="009F75BD" w:rsidRDefault="005E5A58" w:rsidP="005E5A58">
      <w:pPr>
        <w:pBdr>
          <w:top w:val="single" w:sz="4" w:space="1" w:color="4472C4" w:themeColor="accent1"/>
          <w:bottom w:val="single" w:sz="4" w:space="1" w:color="4472C4" w:themeColor="accent1"/>
        </w:pBdr>
        <w:shd w:val="clear" w:color="auto" w:fill="FFFFFF" w:themeFill="background1"/>
        <w:spacing w:after="0"/>
        <w:jc w:val="both"/>
        <w:rPr>
          <w:rFonts w:eastAsia="Calibri" w:cstheme="minorHAnsi"/>
          <w:sz w:val="20"/>
          <w:szCs w:val="20"/>
        </w:rPr>
      </w:pPr>
      <w:r w:rsidRPr="009F75BD">
        <w:rPr>
          <w:rFonts w:eastAsia="Calibri" w:cstheme="minorHAnsi"/>
          <w:sz w:val="20"/>
          <w:szCs w:val="20"/>
        </w:rPr>
        <w:t xml:space="preserve">▪ ustawa z dnia 14 czerwca 1960 r. Kodeks postępowania administracyjnego; </w:t>
      </w:r>
    </w:p>
    <w:p w14:paraId="0E23FD20" w14:textId="77777777" w:rsidR="005E5A58" w:rsidRPr="009F75BD" w:rsidRDefault="005E5A58" w:rsidP="005E5A58">
      <w:pPr>
        <w:pBdr>
          <w:top w:val="single" w:sz="4" w:space="1" w:color="4472C4" w:themeColor="accent1"/>
          <w:bottom w:val="single" w:sz="4" w:space="1" w:color="4472C4" w:themeColor="accent1"/>
        </w:pBdr>
        <w:shd w:val="clear" w:color="auto" w:fill="FFFFFF" w:themeFill="background1"/>
        <w:spacing w:after="0"/>
        <w:jc w:val="both"/>
        <w:rPr>
          <w:rFonts w:eastAsia="Calibri" w:cstheme="minorHAnsi"/>
          <w:sz w:val="20"/>
          <w:szCs w:val="20"/>
        </w:rPr>
      </w:pPr>
      <w:r w:rsidRPr="009F75BD">
        <w:rPr>
          <w:rFonts w:eastAsia="Calibri" w:cstheme="minorHAnsi"/>
          <w:sz w:val="20"/>
          <w:szCs w:val="20"/>
        </w:rPr>
        <w:t>▪ ustawa z dnia 23 kwietnia 1964 r. Kodeks cywilny;</w:t>
      </w:r>
    </w:p>
    <w:p w14:paraId="15B27D4F" w14:textId="77777777" w:rsidR="005E5A58" w:rsidRPr="009F75BD" w:rsidRDefault="005E5A58" w:rsidP="005E5A58">
      <w:pPr>
        <w:pBdr>
          <w:top w:val="single" w:sz="4" w:space="1" w:color="4472C4" w:themeColor="accent1"/>
          <w:bottom w:val="single" w:sz="4" w:space="1" w:color="4472C4" w:themeColor="accent1"/>
        </w:pBdr>
        <w:shd w:val="clear" w:color="auto" w:fill="FFFFFF" w:themeFill="background1"/>
        <w:spacing w:after="0"/>
        <w:jc w:val="both"/>
        <w:rPr>
          <w:rFonts w:eastAsia="Calibri" w:cstheme="minorHAnsi"/>
          <w:sz w:val="20"/>
          <w:szCs w:val="20"/>
        </w:rPr>
      </w:pPr>
      <w:r w:rsidRPr="009F75BD">
        <w:rPr>
          <w:rFonts w:eastAsia="Calibri" w:cstheme="minorHAnsi"/>
          <w:sz w:val="20"/>
          <w:szCs w:val="20"/>
        </w:rPr>
        <w:t>▪ ustawa z dnia 27 sierpnia 2009 r. o finansach publicznych;</w:t>
      </w:r>
    </w:p>
    <w:p w14:paraId="7B7DFA84" w14:textId="77777777" w:rsidR="005E5A58" w:rsidRPr="009F75BD" w:rsidRDefault="005E5A58" w:rsidP="005E5A58">
      <w:pPr>
        <w:pBdr>
          <w:top w:val="single" w:sz="4" w:space="1" w:color="4472C4" w:themeColor="accent1"/>
          <w:bottom w:val="single" w:sz="4" w:space="1" w:color="4472C4" w:themeColor="accent1"/>
        </w:pBdr>
        <w:shd w:val="clear" w:color="auto" w:fill="FFFFFF" w:themeFill="background1"/>
        <w:spacing w:after="0"/>
        <w:jc w:val="both"/>
        <w:rPr>
          <w:rFonts w:eastAsia="Calibri" w:cstheme="minorHAnsi"/>
          <w:sz w:val="20"/>
          <w:szCs w:val="20"/>
        </w:rPr>
      </w:pPr>
      <w:r w:rsidRPr="009F75BD">
        <w:rPr>
          <w:rFonts w:eastAsia="Calibri" w:cstheme="minorHAnsi"/>
          <w:sz w:val="20"/>
          <w:szCs w:val="20"/>
        </w:rPr>
        <w:t>▪ ustawa z dnia 29 września 1994 r. o rachunkowości;</w:t>
      </w:r>
    </w:p>
    <w:p w14:paraId="2B008A59" w14:textId="77777777" w:rsidR="005E5A58" w:rsidRPr="009F75BD" w:rsidRDefault="005E5A58" w:rsidP="005E5A58">
      <w:pPr>
        <w:pBdr>
          <w:top w:val="single" w:sz="4" w:space="1" w:color="4472C4" w:themeColor="accent1"/>
          <w:bottom w:val="single" w:sz="4" w:space="1" w:color="4472C4" w:themeColor="accent1"/>
        </w:pBdr>
        <w:shd w:val="clear" w:color="auto" w:fill="FFFFFF" w:themeFill="background1"/>
        <w:spacing w:after="0"/>
        <w:jc w:val="both"/>
        <w:rPr>
          <w:rFonts w:eastAsia="Calibri" w:cstheme="minorHAnsi"/>
          <w:sz w:val="20"/>
          <w:szCs w:val="20"/>
        </w:rPr>
      </w:pPr>
      <w:r w:rsidRPr="009F75BD">
        <w:rPr>
          <w:rFonts w:eastAsia="Calibri" w:cstheme="minorHAnsi"/>
          <w:sz w:val="20"/>
          <w:szCs w:val="20"/>
        </w:rPr>
        <w:t>▪ ustawa z dnia 17 czerwca 1966 r. o postępowaniu egzekucyjnym w administracji;</w:t>
      </w:r>
    </w:p>
    <w:p w14:paraId="4EC83D7E" w14:textId="77777777" w:rsidR="005E5A58" w:rsidRPr="009F75BD" w:rsidRDefault="005E5A58" w:rsidP="005E5A58">
      <w:pPr>
        <w:pBdr>
          <w:top w:val="single" w:sz="4" w:space="1" w:color="4472C4" w:themeColor="accent1"/>
          <w:bottom w:val="single" w:sz="4" w:space="1" w:color="4472C4" w:themeColor="accent1"/>
        </w:pBdr>
        <w:shd w:val="clear" w:color="auto" w:fill="FFFFFF" w:themeFill="background1"/>
        <w:spacing w:after="0"/>
        <w:jc w:val="both"/>
        <w:rPr>
          <w:rFonts w:eastAsia="Calibri" w:cstheme="minorHAnsi"/>
          <w:sz w:val="20"/>
          <w:szCs w:val="20"/>
        </w:rPr>
      </w:pPr>
      <w:r w:rsidRPr="009F75BD">
        <w:rPr>
          <w:rFonts w:eastAsia="Calibri" w:cstheme="minorHAnsi"/>
          <w:sz w:val="20"/>
          <w:szCs w:val="20"/>
        </w:rPr>
        <w:t>▪ ustawa z dnia 6 września 2001 r. o dostępie do informacji publicznej;</w:t>
      </w:r>
    </w:p>
    <w:p w14:paraId="72EBD759" w14:textId="77777777" w:rsidR="005E5A58" w:rsidRPr="009F75BD" w:rsidRDefault="005E5A58" w:rsidP="005E5A58">
      <w:pPr>
        <w:pBdr>
          <w:top w:val="single" w:sz="4" w:space="1" w:color="4472C4" w:themeColor="accent1"/>
          <w:bottom w:val="single" w:sz="4" w:space="1" w:color="4472C4" w:themeColor="accent1"/>
        </w:pBdr>
        <w:shd w:val="clear" w:color="auto" w:fill="FFFFFF" w:themeFill="background1"/>
        <w:spacing w:after="0"/>
        <w:jc w:val="both"/>
        <w:rPr>
          <w:rFonts w:eastAsia="Calibri" w:cstheme="minorHAnsi"/>
          <w:sz w:val="20"/>
          <w:szCs w:val="20"/>
        </w:rPr>
      </w:pPr>
      <w:r w:rsidRPr="009F75BD">
        <w:rPr>
          <w:rFonts w:eastAsia="Calibri" w:cstheme="minorHAnsi"/>
          <w:sz w:val="20"/>
          <w:szCs w:val="20"/>
        </w:rPr>
        <w:t>▪ ustawa z dnia 11 lipca 2014 r. o petycjach;</w:t>
      </w:r>
    </w:p>
    <w:p w14:paraId="5CB16399" w14:textId="77777777" w:rsidR="005E5A58" w:rsidRPr="009F75BD" w:rsidRDefault="005E5A58" w:rsidP="005E5A58">
      <w:pPr>
        <w:pBdr>
          <w:top w:val="single" w:sz="4" w:space="1" w:color="4472C4" w:themeColor="accent1"/>
          <w:bottom w:val="single" w:sz="4" w:space="1" w:color="4472C4" w:themeColor="accent1"/>
        </w:pBdr>
        <w:shd w:val="clear" w:color="auto" w:fill="FFFFFF" w:themeFill="background1"/>
        <w:spacing w:after="0"/>
        <w:jc w:val="both"/>
        <w:rPr>
          <w:rFonts w:eastAsia="Calibri" w:cstheme="minorHAnsi"/>
          <w:sz w:val="20"/>
          <w:szCs w:val="20"/>
        </w:rPr>
      </w:pPr>
      <w:r w:rsidRPr="009F75BD">
        <w:rPr>
          <w:rFonts w:eastAsia="Calibri" w:cstheme="minorHAnsi"/>
          <w:sz w:val="20"/>
          <w:szCs w:val="20"/>
        </w:rPr>
        <w:t>▪ ustawa z dnia 14 lipca 1983 r. o narodowym zasobie archiwalnym i archiwach.</w:t>
      </w:r>
    </w:p>
    <w:p w14:paraId="1C46BE93" w14:textId="77777777" w:rsidR="005E5A58" w:rsidRPr="009F75BD" w:rsidRDefault="005E5A58" w:rsidP="005E5A58">
      <w:pPr>
        <w:pBdr>
          <w:top w:val="single" w:sz="4" w:space="1" w:color="4472C4" w:themeColor="accent1"/>
          <w:bottom w:val="single" w:sz="4" w:space="1" w:color="4472C4" w:themeColor="accent1"/>
        </w:pBdr>
        <w:shd w:val="clear" w:color="auto" w:fill="FFFFFF" w:themeFill="background1"/>
        <w:spacing w:after="0"/>
        <w:rPr>
          <w:rFonts w:eastAsia="Calibri" w:cstheme="minorHAnsi"/>
          <w:b/>
          <w:color w:val="000000" w:themeColor="text1"/>
          <w:sz w:val="20"/>
          <w:szCs w:val="20"/>
        </w:rPr>
      </w:pPr>
      <w:r w:rsidRPr="009F75BD">
        <w:rPr>
          <w:rFonts w:eastAsia="Calibri" w:cstheme="minorHAnsi"/>
          <w:b/>
          <w:color w:val="000000" w:themeColor="text1"/>
          <w:sz w:val="20"/>
          <w:szCs w:val="20"/>
        </w:rPr>
        <w:t xml:space="preserve">● ODBIORCY DANYCH OSOBOWYCH </w:t>
      </w:r>
    </w:p>
    <w:p w14:paraId="6109C6A5" w14:textId="77777777" w:rsidR="005E5A58" w:rsidRPr="009F75BD" w:rsidRDefault="005E5A58" w:rsidP="005E5A58">
      <w:pPr>
        <w:pBdr>
          <w:top w:val="single" w:sz="4" w:space="1" w:color="4472C4" w:themeColor="accent1"/>
          <w:bottom w:val="single" w:sz="4" w:space="1" w:color="4472C4" w:themeColor="accent1"/>
        </w:pBdr>
        <w:shd w:val="clear" w:color="auto" w:fill="FFFFFF" w:themeFill="background1"/>
        <w:spacing w:after="0"/>
        <w:jc w:val="both"/>
        <w:rPr>
          <w:rFonts w:eastAsia="Calibri" w:cstheme="minorHAnsi"/>
          <w:sz w:val="20"/>
          <w:szCs w:val="20"/>
        </w:rPr>
      </w:pPr>
      <w:r w:rsidRPr="009F75BD">
        <w:rPr>
          <w:rFonts w:eastAsia="Calibri" w:cstheme="minorHAnsi"/>
          <w:sz w:val="20"/>
          <w:szCs w:val="20"/>
        </w:rPr>
        <w:t xml:space="preserve">W sytuacji, gdy Narodowy Fundusz Zdrowia okaże się niewłaściwym do rozpatrzenia sprawy, Pani/Pana dane zostaną przekazane do podmiotu właściwego do jej rozpatrzenia, zgodnie z przepisami prawa powszechnie obowiązującego. Petycja może zawierać zgodę na ujawnienie na stronie internetowej Narodowego Funduszu Zdrowia Pani/Pana danych osobowych lub danych osobowych podmiotu, w imieniu którego Pani/Pan składa petycję. Odbiorcą Pani/Pana danych osobowych mogą być podmioty posiadające upoważnienie do pozyskiwania </w:t>
      </w:r>
      <w:r w:rsidRPr="009F75BD">
        <w:rPr>
          <w:rFonts w:eastAsia="Calibri" w:cstheme="minorHAnsi"/>
          <w:sz w:val="20"/>
          <w:szCs w:val="20"/>
        </w:rPr>
        <w:lastRenderedPageBreak/>
        <w:t xml:space="preserve">danych osobowych na postawie przepisów prawa powszechnie obowiązującego. Dane osobowe mogą zostać przekazane podmiotom, z którymi Administrator Danych Osobowych zawarł umowę powierzenia przetwarzania danych osobowych m. in. podmiotom świadczącym usługi w zakresie systemów informatycznych/oprogramowania oraz operatorom pocztowym. </w:t>
      </w:r>
      <w:r w:rsidRPr="009F75BD">
        <w:rPr>
          <w:rFonts w:eastAsia="Calibri" w:cstheme="minorHAnsi"/>
          <w:sz w:val="20"/>
          <w:szCs w:val="20"/>
          <w:shd w:val="clear" w:color="auto" w:fill="FFFFFF" w:themeFill="background1"/>
        </w:rPr>
        <w:t>Pani/Pana dane osobowe mogą być również przekazywane do państwa trzeciego na podstawie obowiązujących przepisów prawa powszechnie obowiązującego.</w:t>
      </w:r>
    </w:p>
    <w:p w14:paraId="4F169F74" w14:textId="77777777" w:rsidR="005E5A58" w:rsidRPr="009F75BD" w:rsidRDefault="005E5A58" w:rsidP="005E5A58">
      <w:pPr>
        <w:pBdr>
          <w:top w:val="single" w:sz="4" w:space="1" w:color="4472C4" w:themeColor="accent1"/>
          <w:bottom w:val="single" w:sz="4" w:space="1" w:color="4472C4" w:themeColor="accent1"/>
        </w:pBdr>
        <w:shd w:val="clear" w:color="auto" w:fill="FFFFFF" w:themeFill="background1"/>
        <w:spacing w:after="0"/>
        <w:rPr>
          <w:rFonts w:eastAsia="Calibri" w:cstheme="minorHAnsi"/>
          <w:b/>
          <w:color w:val="000000" w:themeColor="text1"/>
          <w:sz w:val="20"/>
          <w:szCs w:val="20"/>
        </w:rPr>
      </w:pPr>
      <w:r w:rsidRPr="009F75BD">
        <w:rPr>
          <w:rFonts w:eastAsia="Calibri" w:cstheme="minorHAnsi"/>
          <w:b/>
          <w:color w:val="000000" w:themeColor="text1"/>
          <w:sz w:val="20"/>
          <w:szCs w:val="20"/>
        </w:rPr>
        <w:t xml:space="preserve">● OKRES PRZECHOWYWANIA DANYCH </w:t>
      </w:r>
    </w:p>
    <w:p w14:paraId="31EFF41E" w14:textId="77777777" w:rsidR="005E5A58" w:rsidRPr="009F75BD" w:rsidRDefault="005E5A58" w:rsidP="005E5A58">
      <w:pPr>
        <w:pBdr>
          <w:top w:val="single" w:sz="4" w:space="1" w:color="4472C4" w:themeColor="accent1"/>
          <w:bottom w:val="single" w:sz="4" w:space="1" w:color="4472C4" w:themeColor="accent1"/>
        </w:pBdr>
        <w:shd w:val="clear" w:color="auto" w:fill="FFFFFF" w:themeFill="background1"/>
        <w:spacing w:after="0"/>
        <w:jc w:val="both"/>
        <w:rPr>
          <w:rFonts w:eastAsia="Calibri" w:cstheme="minorHAnsi"/>
          <w:sz w:val="20"/>
          <w:szCs w:val="20"/>
        </w:rPr>
      </w:pPr>
      <w:r w:rsidRPr="009F75BD">
        <w:rPr>
          <w:rFonts w:eastAsia="Calibri" w:cstheme="minorHAnsi"/>
          <w:sz w:val="20"/>
          <w:szCs w:val="20"/>
        </w:rPr>
        <w:t>Pani/Pana dane osobowe będą przechowywane przez okres niezbędny na potrzeby realizacji ustawowych zadań, celów przetwarzania danych osobowych, dochodzenia roszczeń, obrony przez roszczeniami oraz zadań wynikających z ustaw szczególnych, w tym ustawy z dnia 14 lipca 1983 r. o narodowym zasobie archiwalnym i archiwach.</w:t>
      </w:r>
    </w:p>
    <w:p w14:paraId="5D74E79B" w14:textId="77777777" w:rsidR="005E5A58" w:rsidRPr="009F75BD" w:rsidRDefault="005E5A58" w:rsidP="005E5A58">
      <w:pPr>
        <w:pBdr>
          <w:top w:val="single" w:sz="4" w:space="1" w:color="4472C4" w:themeColor="accent1"/>
          <w:bottom w:val="single" w:sz="4" w:space="1" w:color="4472C4" w:themeColor="accent1"/>
        </w:pBdr>
        <w:shd w:val="clear" w:color="auto" w:fill="FFFFFF" w:themeFill="background1"/>
        <w:spacing w:after="0"/>
        <w:jc w:val="both"/>
        <w:rPr>
          <w:rFonts w:eastAsia="Calibri" w:cstheme="minorHAnsi"/>
          <w:b/>
          <w:color w:val="000000" w:themeColor="text1"/>
          <w:sz w:val="20"/>
          <w:szCs w:val="20"/>
        </w:rPr>
      </w:pPr>
      <w:r w:rsidRPr="009F75BD">
        <w:rPr>
          <w:rFonts w:eastAsia="Calibri" w:cstheme="minorHAnsi"/>
          <w:b/>
          <w:color w:val="000000" w:themeColor="text1"/>
          <w:sz w:val="20"/>
          <w:szCs w:val="20"/>
        </w:rPr>
        <w:t>● PRAWA OSÓB, KTÓRYCH DANE DOTYCZĄ</w:t>
      </w:r>
    </w:p>
    <w:p w14:paraId="68E614CD" w14:textId="77777777" w:rsidR="005E5A58" w:rsidRPr="009F75BD" w:rsidRDefault="005E5A58" w:rsidP="005E5A58">
      <w:pPr>
        <w:pBdr>
          <w:top w:val="single" w:sz="4" w:space="1" w:color="4472C4" w:themeColor="accent1"/>
          <w:bottom w:val="single" w:sz="4" w:space="1" w:color="4472C4" w:themeColor="accent1"/>
        </w:pBdr>
        <w:shd w:val="clear" w:color="auto" w:fill="FFFFFF" w:themeFill="background1"/>
        <w:spacing w:after="0"/>
        <w:jc w:val="both"/>
        <w:rPr>
          <w:rFonts w:eastAsia="Calibri" w:cstheme="minorHAnsi"/>
          <w:sz w:val="20"/>
          <w:szCs w:val="20"/>
        </w:rPr>
      </w:pPr>
      <w:r w:rsidRPr="009F75BD">
        <w:rPr>
          <w:rFonts w:eastAsia="Calibri" w:cstheme="minorHAnsi"/>
          <w:sz w:val="20"/>
          <w:szCs w:val="20"/>
        </w:rPr>
        <w:t>W odniesieniu do danych przetwarzanych we wskazanych powyżej celach, Pani/Panu jako Wnioskodawcy przysługuje prawo do:</w:t>
      </w:r>
    </w:p>
    <w:p w14:paraId="5DB8E11A" w14:textId="77777777" w:rsidR="005E5A58" w:rsidRPr="009F75BD" w:rsidRDefault="005E5A58" w:rsidP="005E5A58">
      <w:pPr>
        <w:pBdr>
          <w:top w:val="single" w:sz="4" w:space="1" w:color="4472C4" w:themeColor="accent1"/>
          <w:bottom w:val="single" w:sz="4" w:space="1" w:color="4472C4" w:themeColor="accent1"/>
        </w:pBdr>
        <w:shd w:val="clear" w:color="auto" w:fill="FFFFFF" w:themeFill="background1"/>
        <w:spacing w:after="0"/>
        <w:jc w:val="both"/>
        <w:rPr>
          <w:rFonts w:eastAsia="Calibri" w:cstheme="minorHAnsi"/>
          <w:sz w:val="20"/>
          <w:szCs w:val="20"/>
        </w:rPr>
      </w:pPr>
      <w:r w:rsidRPr="009F75BD">
        <w:rPr>
          <w:rFonts w:eastAsia="Calibri" w:cstheme="minorHAnsi"/>
          <w:sz w:val="20"/>
          <w:szCs w:val="20"/>
        </w:rPr>
        <w:t>▪ dostępu do treści swoich danych osobowych;</w:t>
      </w:r>
    </w:p>
    <w:p w14:paraId="18A07A1D" w14:textId="77777777" w:rsidR="005E5A58" w:rsidRPr="009F75BD" w:rsidRDefault="005E5A58" w:rsidP="005E5A58">
      <w:pPr>
        <w:pBdr>
          <w:top w:val="single" w:sz="4" w:space="1" w:color="4472C4" w:themeColor="accent1"/>
          <w:bottom w:val="single" w:sz="4" w:space="1" w:color="4472C4" w:themeColor="accent1"/>
        </w:pBdr>
        <w:shd w:val="clear" w:color="auto" w:fill="FFFFFF" w:themeFill="background1"/>
        <w:spacing w:after="0"/>
        <w:jc w:val="both"/>
        <w:rPr>
          <w:rFonts w:eastAsia="Calibri" w:cstheme="minorHAnsi"/>
          <w:sz w:val="20"/>
          <w:szCs w:val="20"/>
        </w:rPr>
      </w:pPr>
      <w:r w:rsidRPr="009F75BD">
        <w:rPr>
          <w:rFonts w:eastAsia="Calibri" w:cstheme="minorHAnsi"/>
          <w:sz w:val="20"/>
          <w:szCs w:val="20"/>
        </w:rPr>
        <w:t>▪ sprostowania danych osobowych;</w:t>
      </w:r>
    </w:p>
    <w:p w14:paraId="5F7971F1" w14:textId="77777777" w:rsidR="005E5A58" w:rsidRPr="009F75BD" w:rsidRDefault="005E5A58" w:rsidP="005E5A58">
      <w:pPr>
        <w:pBdr>
          <w:top w:val="single" w:sz="4" w:space="1" w:color="4472C4" w:themeColor="accent1"/>
          <w:bottom w:val="single" w:sz="4" w:space="1" w:color="4472C4" w:themeColor="accent1"/>
        </w:pBdr>
        <w:shd w:val="clear" w:color="auto" w:fill="FFFFFF" w:themeFill="background1"/>
        <w:spacing w:after="0"/>
        <w:jc w:val="both"/>
        <w:rPr>
          <w:rFonts w:eastAsia="Calibri" w:cstheme="minorHAnsi"/>
          <w:color w:val="000000" w:themeColor="text1"/>
          <w:sz w:val="20"/>
          <w:szCs w:val="20"/>
        </w:rPr>
      </w:pPr>
      <w:r w:rsidRPr="009F75BD">
        <w:rPr>
          <w:rFonts w:eastAsia="Calibri" w:cstheme="minorHAnsi"/>
          <w:color w:val="000000" w:themeColor="text1"/>
          <w:sz w:val="20"/>
          <w:szCs w:val="20"/>
        </w:rPr>
        <w:t xml:space="preserve">▪ usunięcia danych osobowych (o ile w danym przypadku przysługuje); </w:t>
      </w:r>
    </w:p>
    <w:p w14:paraId="5115085C" w14:textId="77777777" w:rsidR="005E5A58" w:rsidRPr="009F75BD" w:rsidRDefault="005E5A58" w:rsidP="005E5A58">
      <w:pPr>
        <w:pBdr>
          <w:top w:val="single" w:sz="4" w:space="1" w:color="4472C4" w:themeColor="accent1"/>
          <w:bottom w:val="single" w:sz="4" w:space="1" w:color="4472C4" w:themeColor="accent1"/>
        </w:pBdr>
        <w:shd w:val="clear" w:color="auto" w:fill="FFFFFF" w:themeFill="background1"/>
        <w:spacing w:after="0"/>
        <w:jc w:val="both"/>
        <w:rPr>
          <w:rFonts w:eastAsia="Calibri" w:cstheme="minorHAnsi"/>
          <w:sz w:val="20"/>
          <w:szCs w:val="20"/>
        </w:rPr>
      </w:pPr>
      <w:r w:rsidRPr="009F75BD">
        <w:rPr>
          <w:rFonts w:eastAsia="Calibri" w:cstheme="minorHAnsi"/>
          <w:sz w:val="20"/>
          <w:szCs w:val="20"/>
        </w:rPr>
        <w:t>▪ ograniczenia przetwarzania danych osobowych;</w:t>
      </w:r>
    </w:p>
    <w:p w14:paraId="2EEE9B26" w14:textId="77777777" w:rsidR="005E5A58" w:rsidRPr="009F75BD" w:rsidRDefault="005E5A58" w:rsidP="005E5A58">
      <w:pPr>
        <w:pBdr>
          <w:top w:val="single" w:sz="4" w:space="1" w:color="4472C4" w:themeColor="accent1"/>
          <w:bottom w:val="single" w:sz="4" w:space="1" w:color="4472C4" w:themeColor="accent1"/>
        </w:pBdr>
        <w:shd w:val="clear" w:color="auto" w:fill="FFFFFF" w:themeFill="background1"/>
        <w:spacing w:after="0"/>
        <w:jc w:val="both"/>
        <w:rPr>
          <w:rFonts w:eastAsia="Calibri" w:cstheme="minorHAnsi"/>
          <w:sz w:val="20"/>
          <w:szCs w:val="20"/>
        </w:rPr>
      </w:pPr>
      <w:r w:rsidRPr="009F75BD">
        <w:rPr>
          <w:rFonts w:eastAsia="Calibri" w:cstheme="minorHAnsi"/>
          <w:sz w:val="20"/>
          <w:szCs w:val="20"/>
        </w:rPr>
        <w:t>▪ wniesienia sprzeciwu wobec przetwarzania danych osobowych (o ile w danym przypadku przysługuje);</w:t>
      </w:r>
    </w:p>
    <w:p w14:paraId="12C2BF99" w14:textId="77777777" w:rsidR="005E5A58" w:rsidRPr="009F75BD" w:rsidRDefault="005E5A58" w:rsidP="005E5A58">
      <w:pPr>
        <w:pBdr>
          <w:top w:val="single" w:sz="4" w:space="1" w:color="4472C4" w:themeColor="accent1"/>
          <w:bottom w:val="single" w:sz="4" w:space="1" w:color="4472C4" w:themeColor="accent1"/>
        </w:pBdr>
        <w:shd w:val="clear" w:color="auto" w:fill="FFFFFF" w:themeFill="background1"/>
        <w:spacing w:after="0"/>
        <w:jc w:val="both"/>
        <w:rPr>
          <w:rFonts w:eastAsia="Calibri" w:cstheme="minorHAnsi"/>
          <w:sz w:val="20"/>
          <w:szCs w:val="20"/>
        </w:rPr>
      </w:pPr>
      <w:r w:rsidRPr="009F75BD">
        <w:rPr>
          <w:rFonts w:eastAsia="Calibri" w:cstheme="minorHAnsi"/>
          <w:sz w:val="20"/>
          <w:szCs w:val="20"/>
        </w:rPr>
        <w:t>▪ cofnięcia zgody w dowolnym momencie bez wpływu na zgodność z prawem przetwarzania (jeżeli przetwarzanie odbywa się na podstawie zgody), którego dokonano na podstawie zgody przed jej cofnięciem;</w:t>
      </w:r>
    </w:p>
    <w:p w14:paraId="543D0C4D" w14:textId="77777777" w:rsidR="005E5A58" w:rsidRPr="009F75BD" w:rsidRDefault="005E5A58" w:rsidP="005E5A58">
      <w:pPr>
        <w:pBdr>
          <w:top w:val="single" w:sz="4" w:space="1" w:color="4472C4" w:themeColor="accent1"/>
          <w:bottom w:val="single" w:sz="4" w:space="1" w:color="4472C4" w:themeColor="accent1"/>
        </w:pBdr>
        <w:shd w:val="clear" w:color="auto" w:fill="FFFFFF" w:themeFill="background1"/>
        <w:spacing w:after="0"/>
        <w:rPr>
          <w:rFonts w:eastAsia="Calibri" w:cstheme="minorHAnsi"/>
          <w:sz w:val="20"/>
          <w:szCs w:val="20"/>
        </w:rPr>
      </w:pPr>
      <w:r w:rsidRPr="009F75BD">
        <w:rPr>
          <w:rFonts w:eastAsia="Calibri" w:cstheme="minorHAnsi"/>
          <w:sz w:val="20"/>
          <w:szCs w:val="20"/>
        </w:rPr>
        <w:t>▪ wniesienia skargi do Prezesa Urzędu Ochrony Danych Osobowych.</w:t>
      </w:r>
    </w:p>
    <w:p w14:paraId="450DB6E5" w14:textId="77777777" w:rsidR="005E5A58" w:rsidRPr="009F75BD" w:rsidRDefault="005E5A58" w:rsidP="005E5A58">
      <w:pPr>
        <w:pBdr>
          <w:top w:val="single" w:sz="4" w:space="1" w:color="4472C4" w:themeColor="accent1"/>
          <w:bottom w:val="single" w:sz="4" w:space="1" w:color="4472C4" w:themeColor="accent1"/>
        </w:pBdr>
        <w:shd w:val="clear" w:color="auto" w:fill="FFFFFF" w:themeFill="background1"/>
        <w:spacing w:after="0"/>
        <w:jc w:val="both"/>
        <w:rPr>
          <w:rFonts w:eastAsia="Calibri" w:cstheme="minorHAnsi"/>
          <w:sz w:val="20"/>
          <w:szCs w:val="20"/>
        </w:rPr>
      </w:pPr>
      <w:r w:rsidRPr="009F75BD">
        <w:rPr>
          <w:rFonts w:eastAsia="Calibri" w:cstheme="minorHAnsi"/>
          <w:sz w:val="20"/>
          <w:szCs w:val="20"/>
        </w:rPr>
        <w:t>Każdy wniosek dotyczący realizacji z w/w praw zostanie rozpatrzony zgodnie</w:t>
      </w:r>
      <w:r w:rsidRPr="009F75BD">
        <w:rPr>
          <w:rFonts w:eastAsia="Calibri" w:cstheme="minorHAnsi"/>
          <w:sz w:val="20"/>
          <w:szCs w:val="20"/>
        </w:rPr>
        <w:br/>
        <w:t>z RODO.</w:t>
      </w:r>
    </w:p>
    <w:p w14:paraId="3A2E4FA0" w14:textId="77777777" w:rsidR="005E5A58" w:rsidRPr="009F75BD" w:rsidRDefault="005E5A58" w:rsidP="005E5A58">
      <w:pPr>
        <w:pBdr>
          <w:top w:val="single" w:sz="4" w:space="1" w:color="4472C4" w:themeColor="accent1"/>
          <w:bottom w:val="single" w:sz="4" w:space="1" w:color="4472C4" w:themeColor="accent1"/>
        </w:pBdr>
        <w:shd w:val="clear" w:color="auto" w:fill="FFFFFF" w:themeFill="background1"/>
        <w:spacing w:after="0"/>
        <w:rPr>
          <w:rFonts w:eastAsia="Calibri" w:cstheme="minorHAnsi"/>
          <w:b/>
          <w:color w:val="000000" w:themeColor="text1"/>
          <w:sz w:val="20"/>
          <w:szCs w:val="20"/>
        </w:rPr>
      </w:pPr>
      <w:r w:rsidRPr="009F75BD">
        <w:rPr>
          <w:rFonts w:eastAsia="Calibri" w:cstheme="minorHAnsi"/>
          <w:b/>
          <w:color w:val="000000" w:themeColor="text1"/>
          <w:sz w:val="20"/>
          <w:szCs w:val="20"/>
        </w:rPr>
        <w:t xml:space="preserve">● INFORMACJA O WYMOGU PODANIA DANYCH </w:t>
      </w:r>
    </w:p>
    <w:p w14:paraId="1DB17E33" w14:textId="77777777" w:rsidR="005E5A58" w:rsidRPr="009F75BD" w:rsidRDefault="005E5A58" w:rsidP="005E5A58">
      <w:pPr>
        <w:pBdr>
          <w:top w:val="single" w:sz="4" w:space="1" w:color="4472C4" w:themeColor="accent1"/>
          <w:bottom w:val="single" w:sz="4" w:space="1" w:color="4472C4" w:themeColor="accent1"/>
        </w:pBdr>
        <w:shd w:val="clear" w:color="auto" w:fill="FFFFFF" w:themeFill="background1"/>
        <w:spacing w:after="0"/>
        <w:jc w:val="both"/>
        <w:rPr>
          <w:rFonts w:eastAsia="Calibri" w:cstheme="minorHAnsi"/>
          <w:sz w:val="20"/>
          <w:szCs w:val="20"/>
        </w:rPr>
      </w:pPr>
      <w:r w:rsidRPr="009F75BD">
        <w:rPr>
          <w:rFonts w:eastAsia="Calibri" w:cstheme="minorHAnsi"/>
          <w:sz w:val="20"/>
          <w:szCs w:val="20"/>
        </w:rPr>
        <w:t xml:space="preserve">Podanie przez Panią/Pana danych osobowych jest obligatoryjne na podstawie przepisów prawa powszechnie obowiązującego (w tym w szczególności ustawy </w:t>
      </w:r>
      <w:r w:rsidRPr="009F75BD">
        <w:rPr>
          <w:rFonts w:eastAsia="Calibri" w:cstheme="minorHAnsi"/>
          <w:sz w:val="20"/>
          <w:szCs w:val="20"/>
        </w:rPr>
        <w:br/>
        <w:t xml:space="preserve">z dnia 27 sierpnia 2004 r. o świadczeniach opieki zdrowotnej finansowanych ze środków publicznych oraz ustawy z dnia 14 czerwca 1960 r. – Kodeks postępowania administracyjnego), określających również sposób postępowania w przypadku ich niepodania. Niepodanie przez Panią/Pana danych osobowych może wpływać na rozstrzygnięcie sprawy. </w:t>
      </w:r>
    </w:p>
    <w:p w14:paraId="3D433289" w14:textId="77777777" w:rsidR="005E5A58" w:rsidRPr="009F75BD" w:rsidRDefault="005E5A58" w:rsidP="005E5A58">
      <w:pPr>
        <w:pBdr>
          <w:top w:val="single" w:sz="4" w:space="1" w:color="4472C4" w:themeColor="accent1"/>
          <w:bottom w:val="single" w:sz="4" w:space="1" w:color="4472C4" w:themeColor="accent1"/>
        </w:pBdr>
        <w:shd w:val="clear" w:color="auto" w:fill="FFFFFF" w:themeFill="background1"/>
        <w:spacing w:after="0"/>
        <w:jc w:val="both"/>
        <w:rPr>
          <w:rFonts w:eastAsia="Calibri" w:cstheme="minorHAnsi"/>
          <w:b/>
          <w:color w:val="000000" w:themeColor="text1"/>
          <w:sz w:val="20"/>
          <w:szCs w:val="20"/>
        </w:rPr>
      </w:pPr>
      <w:r w:rsidRPr="009F75BD">
        <w:rPr>
          <w:rFonts w:eastAsia="Calibri" w:cstheme="minorHAnsi"/>
          <w:b/>
          <w:color w:val="000000" w:themeColor="text1"/>
          <w:sz w:val="20"/>
          <w:szCs w:val="20"/>
        </w:rPr>
        <w:t>●</w:t>
      </w:r>
      <w:r w:rsidRPr="009F75BD">
        <w:rPr>
          <w:rFonts w:cstheme="minorHAnsi"/>
          <w:color w:val="000000" w:themeColor="text1"/>
          <w:sz w:val="20"/>
          <w:szCs w:val="20"/>
        </w:rPr>
        <w:t xml:space="preserve"> </w:t>
      </w:r>
      <w:r w:rsidRPr="009F75BD">
        <w:rPr>
          <w:rFonts w:eastAsia="Calibri" w:cstheme="minorHAnsi"/>
          <w:b/>
          <w:color w:val="000000" w:themeColor="text1"/>
          <w:sz w:val="20"/>
          <w:szCs w:val="20"/>
        </w:rPr>
        <w:t>INFORMACJA W ZAKRESIE ZAUTOMATYZOWANEGO PODEJMOWANIA DECYZJI ORAZ PROFILOWANIA</w:t>
      </w:r>
    </w:p>
    <w:p w14:paraId="55F67A99" w14:textId="77777777" w:rsidR="005E5A58" w:rsidRPr="009F75BD" w:rsidRDefault="005E5A58" w:rsidP="005E5A58">
      <w:pPr>
        <w:pBdr>
          <w:top w:val="single" w:sz="4" w:space="1" w:color="4472C4" w:themeColor="accent1"/>
          <w:bottom w:val="single" w:sz="4" w:space="1" w:color="4472C4" w:themeColor="accent1"/>
        </w:pBdr>
        <w:shd w:val="clear" w:color="auto" w:fill="FFFFFF" w:themeFill="background1"/>
        <w:spacing w:after="0"/>
        <w:jc w:val="both"/>
        <w:rPr>
          <w:rFonts w:cstheme="minorHAnsi"/>
          <w:sz w:val="20"/>
          <w:szCs w:val="20"/>
        </w:rPr>
      </w:pPr>
      <w:r w:rsidRPr="009F75BD">
        <w:rPr>
          <w:rFonts w:cstheme="minorHAnsi"/>
          <w:sz w:val="20"/>
          <w:szCs w:val="20"/>
        </w:rPr>
        <w:t>Pani/Pana dane nie posłużą do zautomatyzowanego podejmowania decyzji jak również profilowania.</w:t>
      </w:r>
    </w:p>
    <w:p w14:paraId="6BCA2EB3" w14:textId="77777777" w:rsidR="005E5A58" w:rsidRPr="009F75BD" w:rsidRDefault="005E5A58" w:rsidP="005E5A58">
      <w:pPr>
        <w:pBdr>
          <w:top w:val="single" w:sz="4" w:space="1" w:color="4472C4" w:themeColor="accent1"/>
          <w:bottom w:val="single" w:sz="4" w:space="1" w:color="4472C4" w:themeColor="accent1"/>
        </w:pBdr>
        <w:shd w:val="clear" w:color="auto" w:fill="FFFFFF" w:themeFill="background1"/>
        <w:spacing w:after="0"/>
        <w:jc w:val="both"/>
        <w:rPr>
          <w:rFonts w:eastAsia="Calibri" w:cstheme="minorHAnsi"/>
          <w:b/>
          <w:color w:val="000000" w:themeColor="text1"/>
          <w:sz w:val="20"/>
          <w:szCs w:val="20"/>
        </w:rPr>
      </w:pPr>
      <w:r w:rsidRPr="009F75BD">
        <w:rPr>
          <w:rFonts w:eastAsia="Calibri" w:cstheme="minorHAnsi"/>
          <w:b/>
          <w:color w:val="000000" w:themeColor="text1"/>
          <w:sz w:val="20"/>
          <w:szCs w:val="20"/>
        </w:rPr>
        <w:t>●</w:t>
      </w:r>
      <w:r w:rsidRPr="009F75BD">
        <w:rPr>
          <w:rFonts w:cstheme="minorHAnsi"/>
          <w:color w:val="000000" w:themeColor="text1"/>
          <w:sz w:val="20"/>
          <w:szCs w:val="20"/>
        </w:rPr>
        <w:t xml:space="preserve"> </w:t>
      </w:r>
      <w:r w:rsidRPr="009F75BD">
        <w:rPr>
          <w:rFonts w:eastAsia="Calibri" w:cstheme="minorHAnsi"/>
          <w:b/>
          <w:color w:val="000000" w:themeColor="text1"/>
          <w:sz w:val="20"/>
          <w:szCs w:val="20"/>
        </w:rPr>
        <w:t xml:space="preserve">POZOSTAŁE INFORMACJE </w:t>
      </w:r>
    </w:p>
    <w:p w14:paraId="466E712D" w14:textId="77777777" w:rsidR="005E5A58" w:rsidRPr="009F75BD" w:rsidRDefault="005E5A58" w:rsidP="005E5A58">
      <w:pPr>
        <w:pBdr>
          <w:top w:val="single" w:sz="4" w:space="1" w:color="4472C4" w:themeColor="accent1"/>
          <w:bottom w:val="single" w:sz="4" w:space="1" w:color="4472C4" w:themeColor="accent1"/>
        </w:pBdr>
        <w:spacing w:after="0"/>
        <w:jc w:val="both"/>
        <w:rPr>
          <w:rFonts w:eastAsia="Calibri" w:cstheme="minorHAnsi"/>
          <w:color w:val="000000" w:themeColor="text1"/>
          <w:sz w:val="20"/>
          <w:szCs w:val="20"/>
        </w:rPr>
      </w:pPr>
      <w:r w:rsidRPr="009F75BD">
        <w:rPr>
          <w:rFonts w:eastAsia="Calibri" w:cstheme="minorHAnsi"/>
          <w:color w:val="000000" w:themeColor="text1"/>
          <w:sz w:val="20"/>
          <w:szCs w:val="20"/>
        </w:rPr>
        <w:t xml:space="preserve">Narodowy Fundusz Zdrowia przetwarza dane osobowych zgodnie z RODO oraz przepisami prawa powszechnie obowiązującego, w tym z ustawą z dnia 27 sierpnia 2004 r. o świadczeniach opieki zdrowotnej finansowanych ze środków publicznych, określających źródło oraz zakres przetwarzanych danych osobowych m. in. ubezpieczonych, nieubezpieczonych, świadczeniobiorców, świadczeniodawców, wykazanego personelu w ofertach oraz w związku z realizacją umów o udzielanie świadczeń opieki zdrowotnej, personelu apteki/punktu aptecznego, osób uprawnionych do reprezentowania podmiotu, osób wystawiających recepty na refundowane leki, środki spożywcze specjalnego przeznaczenia żywieniowego i wyroby medyczne, osób wystawiających zlecenie na zaopatrzenie w wyroby medyczne, osób ubiegających się o nadanie dostępu lub korzystających z aplikacji udostępnianych przez Fundusz w celu korzystania z usług informatycznych i komunikacji z Funduszem, osób wskazanych do reprezentacji/kontaktu przez świadczeniodawców/apteki/podmioty/osoby. </w:t>
      </w:r>
    </w:p>
    <w:p w14:paraId="15F8B7C6" w14:textId="77777777" w:rsidR="005E5A58" w:rsidRPr="009F75BD" w:rsidRDefault="005E5A58" w:rsidP="005E5A58">
      <w:pPr>
        <w:rPr>
          <w:rFonts w:cstheme="minorHAnsi"/>
          <w:sz w:val="20"/>
          <w:szCs w:val="20"/>
        </w:rPr>
      </w:pPr>
    </w:p>
    <w:p w14:paraId="01AED40A" w14:textId="77777777" w:rsidR="005E5A58" w:rsidRPr="009F75BD" w:rsidRDefault="005E5A58" w:rsidP="005E5A58">
      <w:pPr>
        <w:jc w:val="both"/>
        <w:rPr>
          <w:rFonts w:cstheme="minorHAnsi"/>
          <w:sz w:val="20"/>
          <w:szCs w:val="20"/>
        </w:rPr>
      </w:pPr>
    </w:p>
    <w:p w14:paraId="7322A38F" w14:textId="77777777" w:rsidR="005E5A58" w:rsidRPr="005E5A58" w:rsidRDefault="005E5A58" w:rsidP="005E5A58">
      <w:pPr>
        <w:spacing w:after="0" w:line="240" w:lineRule="auto"/>
        <w:jc w:val="both"/>
        <w:rPr>
          <w:rFonts w:cstheme="minorHAnsi"/>
        </w:rPr>
      </w:pPr>
    </w:p>
    <w:p w14:paraId="17EE871C" w14:textId="29F3ED4A" w:rsidR="001C056D" w:rsidRPr="00FF2E11" w:rsidRDefault="001C056D" w:rsidP="00124CB9">
      <w:pPr>
        <w:ind w:hanging="720"/>
        <w:jc w:val="both"/>
        <w:rPr>
          <w:rFonts w:cstheme="minorHAnsi"/>
        </w:rPr>
      </w:pPr>
    </w:p>
    <w:sectPr w:rsidR="001C056D" w:rsidRPr="00FF2E11" w:rsidSect="004C6D3C">
      <w:headerReference w:type="default" r:id="rId11"/>
      <w:footerReference w:type="defaul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F7AFD4" w14:textId="77777777" w:rsidR="00E64AC7" w:rsidRDefault="00E64AC7">
      <w:pPr>
        <w:spacing w:after="0" w:line="240" w:lineRule="auto"/>
      </w:pPr>
      <w:r>
        <w:separator/>
      </w:r>
    </w:p>
  </w:endnote>
  <w:endnote w:type="continuationSeparator" w:id="0">
    <w:p w14:paraId="1B6EA829" w14:textId="77777777" w:rsidR="00E64AC7" w:rsidRDefault="00E64A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0F196B" w14:textId="77777777" w:rsidR="0007730F" w:rsidRDefault="0007730F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45FAB5C" wp14:editId="753DD18B">
              <wp:simplePos x="0" y="0"/>
              <wp:positionH relativeFrom="page">
                <wp:posOffset>6511358</wp:posOffset>
              </wp:positionH>
              <wp:positionV relativeFrom="page">
                <wp:posOffset>10106105</wp:posOffset>
              </wp:positionV>
              <wp:extent cx="219075" cy="16637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907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5AAD13" w14:textId="2A2E292B" w:rsidR="0007730F" w:rsidRDefault="0007730F">
                          <w:pPr>
                            <w:spacing w:before="16"/>
                            <w:ind w:left="70"/>
                            <w:rPr>
                              <w:sz w:val="19"/>
                            </w:rPr>
                          </w:pPr>
                          <w:r>
                            <w:rPr>
                              <w:color w:val="2D2D2D"/>
                              <w:spacing w:val="-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color w:val="2D2D2D"/>
                              <w:spacing w:val="-5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color w:val="2D2D2D"/>
                              <w:spacing w:val="-5"/>
                              <w:sz w:val="19"/>
                            </w:rPr>
                            <w:fldChar w:fldCharType="separate"/>
                          </w:r>
                          <w:r w:rsidR="000D5550">
                            <w:rPr>
                              <w:noProof/>
                              <w:color w:val="2D2D2D"/>
                              <w:spacing w:val="-5"/>
                              <w:sz w:val="19"/>
                            </w:rPr>
                            <w:t>2</w:t>
                          </w:r>
                          <w:r>
                            <w:rPr>
                              <w:color w:val="2D2D2D"/>
                              <w:spacing w:val="-5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5FAB5C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26" type="#_x0000_t202" style="position:absolute;margin-left:512.7pt;margin-top:795.75pt;width:17.25pt;height:13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" filled="f" stroked="f">
              <v:path arrowok="t"/>
              <v:textbox inset="0,0,0,0">
                <w:txbxContent>
                  <w:p w14:paraId="145AAD13" w14:textId="2A2E292B" w:rsidR="0007730F" w:rsidRDefault="0007730F">
                    <w:pPr>
                      <w:spacing w:before="16"/>
                      <w:ind w:left="70"/>
                      <w:rPr>
                        <w:sz w:val="19"/>
                      </w:rPr>
                    </w:pPr>
                    <w:r>
                      <w:rPr>
                        <w:color w:val="2D2D2D"/>
                        <w:spacing w:val="-5"/>
                        <w:sz w:val="19"/>
                      </w:rPr>
                      <w:fldChar w:fldCharType="begin"/>
                    </w:r>
                    <w:r>
                      <w:rPr>
                        <w:color w:val="2D2D2D"/>
                        <w:spacing w:val="-5"/>
                        <w:sz w:val="19"/>
                      </w:rPr>
                      <w:instrText xml:space="preserve"> PAGE </w:instrText>
                    </w:r>
                    <w:r>
                      <w:rPr>
                        <w:color w:val="2D2D2D"/>
                        <w:spacing w:val="-5"/>
                        <w:sz w:val="19"/>
                      </w:rPr>
                      <w:fldChar w:fldCharType="separate"/>
                    </w:r>
                    <w:r w:rsidR="000D5550">
                      <w:rPr>
                        <w:noProof/>
                        <w:color w:val="2D2D2D"/>
                        <w:spacing w:val="-5"/>
                        <w:sz w:val="19"/>
                      </w:rPr>
                      <w:t>2</w:t>
                    </w:r>
                    <w:r>
                      <w:rPr>
                        <w:color w:val="2D2D2D"/>
                        <w:spacing w:val="-5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87C68B" w14:textId="77777777" w:rsidR="00E64AC7" w:rsidRDefault="00E64AC7">
      <w:pPr>
        <w:spacing w:after="0" w:line="240" w:lineRule="auto"/>
      </w:pPr>
      <w:r>
        <w:separator/>
      </w:r>
    </w:p>
  </w:footnote>
  <w:footnote w:type="continuationSeparator" w:id="0">
    <w:p w14:paraId="729DFF9A" w14:textId="77777777" w:rsidR="00E64AC7" w:rsidRDefault="00E64A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5A01E" w14:textId="77777777" w:rsidR="004C6D3C" w:rsidRPr="00DC4392" w:rsidRDefault="004C6D3C" w:rsidP="004C6D3C">
    <w:pPr>
      <w:spacing w:after="0"/>
      <w:jc w:val="right"/>
      <w:rPr>
        <w:sz w:val="18"/>
        <w:szCs w:val="18"/>
      </w:rPr>
    </w:pPr>
    <w:r w:rsidRPr="00DC4392">
      <w:rPr>
        <w:sz w:val="18"/>
        <w:szCs w:val="18"/>
      </w:rPr>
      <w:t xml:space="preserve">Załącznik nr 1 do procedury </w:t>
    </w:r>
  </w:p>
  <w:p w14:paraId="208C78F7" w14:textId="77777777" w:rsidR="004C6D3C" w:rsidRPr="00DC4392" w:rsidRDefault="004C6D3C" w:rsidP="004C6D3C">
    <w:pPr>
      <w:spacing w:after="0"/>
      <w:jc w:val="right"/>
      <w:rPr>
        <w:sz w:val="18"/>
        <w:szCs w:val="18"/>
      </w:rPr>
    </w:pPr>
    <w:r w:rsidRPr="00DC4392">
      <w:rPr>
        <w:sz w:val="18"/>
        <w:szCs w:val="18"/>
      </w:rPr>
      <w:t xml:space="preserve">„Zawieranie umów o dofinansowanie programów polityki </w:t>
    </w:r>
  </w:p>
  <w:p w14:paraId="48095BF2" w14:textId="77777777" w:rsidR="004C6D3C" w:rsidRPr="00DC4392" w:rsidRDefault="004C6D3C" w:rsidP="004C6D3C">
    <w:pPr>
      <w:spacing w:after="0"/>
      <w:jc w:val="right"/>
      <w:rPr>
        <w:sz w:val="18"/>
        <w:szCs w:val="18"/>
      </w:rPr>
    </w:pPr>
    <w:r w:rsidRPr="00DC4392">
      <w:rPr>
        <w:sz w:val="18"/>
        <w:szCs w:val="18"/>
      </w:rPr>
      <w:t>zdrowotnej dla jednostek samorządu terytorialnego wersja 2.0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920FC"/>
    <w:multiLevelType w:val="hybridMultilevel"/>
    <w:tmpl w:val="8A1853E6"/>
    <w:lvl w:ilvl="0" w:tplc="0415000F">
      <w:start w:val="1"/>
      <w:numFmt w:val="decimal"/>
      <w:lvlText w:val="%1."/>
      <w:lvlJc w:val="left"/>
      <w:pPr>
        <w:ind w:left="1239" w:hanging="1056"/>
      </w:pPr>
      <w:rPr>
        <w:spacing w:val="0"/>
        <w:w w:val="100"/>
        <w:lang w:val="pl-PL" w:eastAsia="en-US" w:bidi="ar-SA"/>
      </w:rPr>
    </w:lvl>
    <w:lvl w:ilvl="1" w:tplc="3BF46278">
      <w:start w:val="1"/>
      <w:numFmt w:val="decimal"/>
      <w:lvlText w:val="%2."/>
      <w:lvlJc w:val="left"/>
      <w:pPr>
        <w:ind w:left="546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F2F2F"/>
        <w:spacing w:val="0"/>
        <w:w w:val="104"/>
        <w:sz w:val="21"/>
        <w:szCs w:val="21"/>
        <w:lang w:val="pl-PL" w:eastAsia="en-US" w:bidi="ar-SA"/>
      </w:rPr>
    </w:lvl>
    <w:lvl w:ilvl="2" w:tplc="050AAD10">
      <w:numFmt w:val="bullet"/>
      <w:lvlText w:val="•"/>
      <w:lvlJc w:val="left"/>
      <w:pPr>
        <w:ind w:left="2215" w:hanging="363"/>
      </w:pPr>
      <w:rPr>
        <w:lang w:val="pl-PL" w:eastAsia="en-US" w:bidi="ar-SA"/>
      </w:rPr>
    </w:lvl>
    <w:lvl w:ilvl="3" w:tplc="C6FE96D4">
      <w:numFmt w:val="bullet"/>
      <w:lvlText w:val="•"/>
      <w:lvlJc w:val="left"/>
      <w:pPr>
        <w:ind w:left="3191" w:hanging="363"/>
      </w:pPr>
      <w:rPr>
        <w:lang w:val="pl-PL" w:eastAsia="en-US" w:bidi="ar-SA"/>
      </w:rPr>
    </w:lvl>
    <w:lvl w:ilvl="4" w:tplc="CA221D92">
      <w:numFmt w:val="bullet"/>
      <w:lvlText w:val="•"/>
      <w:lvlJc w:val="left"/>
      <w:pPr>
        <w:ind w:left="4166" w:hanging="363"/>
      </w:pPr>
      <w:rPr>
        <w:lang w:val="pl-PL" w:eastAsia="en-US" w:bidi="ar-SA"/>
      </w:rPr>
    </w:lvl>
    <w:lvl w:ilvl="5" w:tplc="B9F802EA">
      <w:numFmt w:val="bullet"/>
      <w:lvlText w:val="•"/>
      <w:lvlJc w:val="left"/>
      <w:pPr>
        <w:ind w:left="5142" w:hanging="363"/>
      </w:pPr>
      <w:rPr>
        <w:lang w:val="pl-PL" w:eastAsia="en-US" w:bidi="ar-SA"/>
      </w:rPr>
    </w:lvl>
    <w:lvl w:ilvl="6" w:tplc="27C8A5AC">
      <w:numFmt w:val="bullet"/>
      <w:lvlText w:val="•"/>
      <w:lvlJc w:val="left"/>
      <w:pPr>
        <w:ind w:left="6117" w:hanging="363"/>
      </w:pPr>
      <w:rPr>
        <w:lang w:val="pl-PL" w:eastAsia="en-US" w:bidi="ar-SA"/>
      </w:rPr>
    </w:lvl>
    <w:lvl w:ilvl="7" w:tplc="5EFE9196">
      <w:numFmt w:val="bullet"/>
      <w:lvlText w:val="•"/>
      <w:lvlJc w:val="left"/>
      <w:pPr>
        <w:ind w:left="7093" w:hanging="363"/>
      </w:pPr>
      <w:rPr>
        <w:lang w:val="pl-PL" w:eastAsia="en-US" w:bidi="ar-SA"/>
      </w:rPr>
    </w:lvl>
    <w:lvl w:ilvl="8" w:tplc="D3C248DE">
      <w:numFmt w:val="bullet"/>
      <w:lvlText w:val="•"/>
      <w:lvlJc w:val="left"/>
      <w:pPr>
        <w:ind w:left="8068" w:hanging="363"/>
      </w:pPr>
      <w:rPr>
        <w:lang w:val="pl-PL" w:eastAsia="en-US" w:bidi="ar-SA"/>
      </w:rPr>
    </w:lvl>
  </w:abstractNum>
  <w:abstractNum w:abstractNumId="1" w15:restartNumberingAfterBreak="0">
    <w:nsid w:val="09DC6B10"/>
    <w:multiLevelType w:val="hybridMultilevel"/>
    <w:tmpl w:val="2E024D5E"/>
    <w:lvl w:ilvl="0" w:tplc="5630C4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20556"/>
    <w:multiLevelType w:val="hybridMultilevel"/>
    <w:tmpl w:val="96F6035E"/>
    <w:lvl w:ilvl="0" w:tplc="A6741DEC">
      <w:start w:val="1"/>
      <w:numFmt w:val="decimal"/>
      <w:lvlText w:val="%1."/>
      <w:lvlJc w:val="left"/>
      <w:pPr>
        <w:ind w:left="644" w:hanging="356"/>
      </w:pPr>
      <w:rPr>
        <w:spacing w:val="0"/>
        <w:w w:val="110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E170B"/>
    <w:multiLevelType w:val="hybridMultilevel"/>
    <w:tmpl w:val="54BE5A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074C3"/>
    <w:multiLevelType w:val="hybridMultilevel"/>
    <w:tmpl w:val="CD0A8DBA"/>
    <w:lvl w:ilvl="0" w:tplc="C73E0E7C">
      <w:start w:val="1"/>
      <w:numFmt w:val="decimal"/>
      <w:lvlText w:val="%1)"/>
      <w:lvlJc w:val="left"/>
      <w:pPr>
        <w:ind w:left="878" w:hanging="2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B2B2B"/>
        <w:spacing w:val="0"/>
        <w:w w:val="105"/>
        <w:sz w:val="24"/>
        <w:szCs w:val="24"/>
        <w:lang w:val="pl-PL" w:eastAsia="en-US" w:bidi="ar-SA"/>
      </w:rPr>
    </w:lvl>
    <w:lvl w:ilvl="1" w:tplc="1F5ED3EC">
      <w:numFmt w:val="bullet"/>
      <w:lvlText w:val="•"/>
      <w:lvlJc w:val="left"/>
      <w:pPr>
        <w:ind w:left="1599" w:hanging="368"/>
      </w:pPr>
      <w:rPr>
        <w:rFonts w:ascii="Times New Roman" w:eastAsia="Times New Roman" w:hAnsi="Times New Roman" w:cs="Times New Roman" w:hint="default"/>
        <w:spacing w:val="0"/>
        <w:w w:val="99"/>
        <w:lang w:val="pl-PL" w:eastAsia="en-US" w:bidi="ar-SA"/>
      </w:rPr>
    </w:lvl>
    <w:lvl w:ilvl="2" w:tplc="B6D45862">
      <w:numFmt w:val="bullet"/>
      <w:lvlText w:val="•"/>
      <w:lvlJc w:val="left"/>
      <w:pPr>
        <w:ind w:left="2616" w:hanging="368"/>
      </w:pPr>
      <w:rPr>
        <w:rFonts w:hint="default"/>
        <w:lang w:val="pl-PL" w:eastAsia="en-US" w:bidi="ar-SA"/>
      </w:rPr>
    </w:lvl>
    <w:lvl w:ilvl="3" w:tplc="2DB61E52">
      <w:numFmt w:val="bullet"/>
      <w:lvlText w:val="•"/>
      <w:lvlJc w:val="left"/>
      <w:pPr>
        <w:ind w:left="3625" w:hanging="368"/>
      </w:pPr>
      <w:rPr>
        <w:rFonts w:hint="default"/>
        <w:lang w:val="pl-PL" w:eastAsia="en-US" w:bidi="ar-SA"/>
      </w:rPr>
    </w:lvl>
    <w:lvl w:ilvl="4" w:tplc="ACE086D0">
      <w:numFmt w:val="bullet"/>
      <w:lvlText w:val="•"/>
      <w:lvlJc w:val="left"/>
      <w:pPr>
        <w:ind w:left="4634" w:hanging="368"/>
      </w:pPr>
      <w:rPr>
        <w:rFonts w:hint="default"/>
        <w:lang w:val="pl-PL" w:eastAsia="en-US" w:bidi="ar-SA"/>
      </w:rPr>
    </w:lvl>
    <w:lvl w:ilvl="5" w:tplc="75AA67AE">
      <w:numFmt w:val="bullet"/>
      <w:lvlText w:val="•"/>
      <w:lvlJc w:val="left"/>
      <w:pPr>
        <w:ind w:left="5643" w:hanging="368"/>
      </w:pPr>
      <w:rPr>
        <w:rFonts w:hint="default"/>
        <w:lang w:val="pl-PL" w:eastAsia="en-US" w:bidi="ar-SA"/>
      </w:rPr>
    </w:lvl>
    <w:lvl w:ilvl="6" w:tplc="0D48F6CC">
      <w:numFmt w:val="bullet"/>
      <w:lvlText w:val="•"/>
      <w:lvlJc w:val="left"/>
      <w:pPr>
        <w:ind w:left="6652" w:hanging="368"/>
      </w:pPr>
      <w:rPr>
        <w:rFonts w:hint="default"/>
        <w:lang w:val="pl-PL" w:eastAsia="en-US" w:bidi="ar-SA"/>
      </w:rPr>
    </w:lvl>
    <w:lvl w:ilvl="7" w:tplc="AA10BC66">
      <w:numFmt w:val="bullet"/>
      <w:lvlText w:val="•"/>
      <w:lvlJc w:val="left"/>
      <w:pPr>
        <w:ind w:left="7661" w:hanging="368"/>
      </w:pPr>
      <w:rPr>
        <w:rFonts w:hint="default"/>
        <w:lang w:val="pl-PL" w:eastAsia="en-US" w:bidi="ar-SA"/>
      </w:rPr>
    </w:lvl>
    <w:lvl w:ilvl="8" w:tplc="03E236AA">
      <w:numFmt w:val="bullet"/>
      <w:lvlText w:val="•"/>
      <w:lvlJc w:val="left"/>
      <w:pPr>
        <w:ind w:left="8670" w:hanging="368"/>
      </w:pPr>
      <w:rPr>
        <w:rFonts w:hint="default"/>
        <w:lang w:val="pl-PL" w:eastAsia="en-US" w:bidi="ar-SA"/>
      </w:rPr>
    </w:lvl>
  </w:abstractNum>
  <w:abstractNum w:abstractNumId="5" w15:restartNumberingAfterBreak="0">
    <w:nsid w:val="274832B2"/>
    <w:multiLevelType w:val="hybridMultilevel"/>
    <w:tmpl w:val="95F67B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76711"/>
    <w:multiLevelType w:val="hybridMultilevel"/>
    <w:tmpl w:val="88906426"/>
    <w:lvl w:ilvl="0" w:tplc="5F943D1C">
      <w:start w:val="2"/>
      <w:numFmt w:val="upperRoman"/>
      <w:lvlText w:val="%1."/>
      <w:lvlJc w:val="left"/>
      <w:pPr>
        <w:ind w:left="180" w:hanging="276"/>
      </w:pPr>
      <w:rPr>
        <w:spacing w:val="-8"/>
        <w:w w:val="127"/>
        <w:lang w:val="pl-PL" w:eastAsia="en-US" w:bidi="ar-SA"/>
      </w:rPr>
    </w:lvl>
    <w:lvl w:ilvl="1" w:tplc="B032100C">
      <w:start w:val="1"/>
      <w:numFmt w:val="decimal"/>
      <w:lvlText w:val="%2."/>
      <w:lvlJc w:val="left"/>
      <w:pPr>
        <w:ind w:left="363" w:hanging="222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A2A2A"/>
        <w:spacing w:val="0"/>
        <w:w w:val="101"/>
        <w:sz w:val="21"/>
        <w:szCs w:val="21"/>
        <w:lang w:val="pl-PL" w:eastAsia="en-US" w:bidi="ar-SA"/>
      </w:rPr>
    </w:lvl>
    <w:lvl w:ilvl="2" w:tplc="D81E858A">
      <w:numFmt w:val="bullet"/>
      <w:lvlText w:val="•"/>
      <w:lvlJc w:val="left"/>
      <w:pPr>
        <w:ind w:left="1433" w:hanging="222"/>
      </w:pPr>
      <w:rPr>
        <w:lang w:val="pl-PL" w:eastAsia="en-US" w:bidi="ar-SA"/>
      </w:rPr>
    </w:lvl>
    <w:lvl w:ilvl="3" w:tplc="8B92F36C">
      <w:numFmt w:val="bullet"/>
      <w:lvlText w:val="•"/>
      <w:lvlJc w:val="left"/>
      <w:pPr>
        <w:ind w:left="2506" w:hanging="222"/>
      </w:pPr>
      <w:rPr>
        <w:lang w:val="pl-PL" w:eastAsia="en-US" w:bidi="ar-SA"/>
      </w:rPr>
    </w:lvl>
    <w:lvl w:ilvl="4" w:tplc="0F50C31A">
      <w:numFmt w:val="bullet"/>
      <w:lvlText w:val="•"/>
      <w:lvlJc w:val="left"/>
      <w:pPr>
        <w:ind w:left="3580" w:hanging="222"/>
      </w:pPr>
      <w:rPr>
        <w:lang w:val="pl-PL" w:eastAsia="en-US" w:bidi="ar-SA"/>
      </w:rPr>
    </w:lvl>
    <w:lvl w:ilvl="5" w:tplc="32069A88">
      <w:numFmt w:val="bullet"/>
      <w:lvlText w:val="•"/>
      <w:lvlJc w:val="left"/>
      <w:pPr>
        <w:ind w:left="4653" w:hanging="222"/>
      </w:pPr>
      <w:rPr>
        <w:lang w:val="pl-PL" w:eastAsia="en-US" w:bidi="ar-SA"/>
      </w:rPr>
    </w:lvl>
    <w:lvl w:ilvl="6" w:tplc="B9E2A0BE">
      <w:numFmt w:val="bullet"/>
      <w:lvlText w:val="•"/>
      <w:lvlJc w:val="left"/>
      <w:pPr>
        <w:ind w:left="5726" w:hanging="222"/>
      </w:pPr>
      <w:rPr>
        <w:lang w:val="pl-PL" w:eastAsia="en-US" w:bidi="ar-SA"/>
      </w:rPr>
    </w:lvl>
    <w:lvl w:ilvl="7" w:tplc="016CD1F8">
      <w:numFmt w:val="bullet"/>
      <w:lvlText w:val="•"/>
      <w:lvlJc w:val="left"/>
      <w:pPr>
        <w:ind w:left="6800" w:hanging="222"/>
      </w:pPr>
      <w:rPr>
        <w:lang w:val="pl-PL" w:eastAsia="en-US" w:bidi="ar-SA"/>
      </w:rPr>
    </w:lvl>
    <w:lvl w:ilvl="8" w:tplc="BAC25B92">
      <w:numFmt w:val="bullet"/>
      <w:lvlText w:val="•"/>
      <w:lvlJc w:val="left"/>
      <w:pPr>
        <w:ind w:left="7873" w:hanging="222"/>
      </w:pPr>
      <w:rPr>
        <w:lang w:val="pl-PL" w:eastAsia="en-US" w:bidi="ar-SA"/>
      </w:rPr>
    </w:lvl>
  </w:abstractNum>
  <w:abstractNum w:abstractNumId="7" w15:restartNumberingAfterBreak="0">
    <w:nsid w:val="2C445651"/>
    <w:multiLevelType w:val="hybridMultilevel"/>
    <w:tmpl w:val="444EC342"/>
    <w:lvl w:ilvl="0" w:tplc="750012C0">
      <w:start w:val="2"/>
      <w:numFmt w:val="decimal"/>
      <w:lvlText w:val="%1."/>
      <w:lvlJc w:val="left"/>
      <w:pPr>
        <w:ind w:left="308" w:hanging="1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A2A2A"/>
        <w:spacing w:val="0"/>
        <w:w w:val="104"/>
        <w:sz w:val="18"/>
        <w:szCs w:val="18"/>
        <w:lang w:val="pl-PL" w:eastAsia="en-US" w:bidi="ar-SA"/>
      </w:rPr>
    </w:lvl>
    <w:lvl w:ilvl="1" w:tplc="A418A85A">
      <w:numFmt w:val="bullet"/>
      <w:lvlText w:val="•"/>
      <w:lvlJc w:val="left"/>
      <w:pPr>
        <w:ind w:left="166" w:hanging="1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A2A2A"/>
        <w:spacing w:val="0"/>
        <w:w w:val="100"/>
        <w:sz w:val="15"/>
        <w:szCs w:val="15"/>
        <w:lang w:val="pl-PL" w:eastAsia="en-US" w:bidi="ar-SA"/>
      </w:rPr>
    </w:lvl>
    <w:lvl w:ilvl="2" w:tplc="2BA022F4">
      <w:numFmt w:val="bullet"/>
      <w:lvlText w:val="•"/>
      <w:lvlJc w:val="left"/>
      <w:pPr>
        <w:ind w:left="879" w:hanging="110"/>
      </w:pPr>
      <w:rPr>
        <w:lang w:val="pl-PL" w:eastAsia="en-US" w:bidi="ar-SA"/>
      </w:rPr>
    </w:lvl>
    <w:lvl w:ilvl="3" w:tplc="3FD06EA2">
      <w:numFmt w:val="bullet"/>
      <w:lvlText w:val="•"/>
      <w:lvlJc w:val="left"/>
      <w:pPr>
        <w:ind w:left="1458" w:hanging="110"/>
      </w:pPr>
      <w:rPr>
        <w:lang w:val="pl-PL" w:eastAsia="en-US" w:bidi="ar-SA"/>
      </w:rPr>
    </w:lvl>
    <w:lvl w:ilvl="4" w:tplc="A3B03432">
      <w:numFmt w:val="bullet"/>
      <w:lvlText w:val="•"/>
      <w:lvlJc w:val="left"/>
      <w:pPr>
        <w:ind w:left="2037" w:hanging="110"/>
      </w:pPr>
      <w:rPr>
        <w:lang w:val="pl-PL" w:eastAsia="en-US" w:bidi="ar-SA"/>
      </w:rPr>
    </w:lvl>
    <w:lvl w:ilvl="5" w:tplc="C130E65A">
      <w:numFmt w:val="bullet"/>
      <w:lvlText w:val="•"/>
      <w:lvlJc w:val="left"/>
      <w:pPr>
        <w:ind w:left="2616" w:hanging="110"/>
      </w:pPr>
      <w:rPr>
        <w:lang w:val="pl-PL" w:eastAsia="en-US" w:bidi="ar-SA"/>
      </w:rPr>
    </w:lvl>
    <w:lvl w:ilvl="6" w:tplc="AC1E8652">
      <w:numFmt w:val="bullet"/>
      <w:lvlText w:val="•"/>
      <w:lvlJc w:val="left"/>
      <w:pPr>
        <w:ind w:left="3196" w:hanging="110"/>
      </w:pPr>
      <w:rPr>
        <w:lang w:val="pl-PL" w:eastAsia="en-US" w:bidi="ar-SA"/>
      </w:rPr>
    </w:lvl>
    <w:lvl w:ilvl="7" w:tplc="89A62494">
      <w:numFmt w:val="bullet"/>
      <w:lvlText w:val="•"/>
      <w:lvlJc w:val="left"/>
      <w:pPr>
        <w:ind w:left="3775" w:hanging="110"/>
      </w:pPr>
      <w:rPr>
        <w:lang w:val="pl-PL" w:eastAsia="en-US" w:bidi="ar-SA"/>
      </w:rPr>
    </w:lvl>
    <w:lvl w:ilvl="8" w:tplc="B37406D4">
      <w:numFmt w:val="bullet"/>
      <w:lvlText w:val="•"/>
      <w:lvlJc w:val="left"/>
      <w:pPr>
        <w:ind w:left="4354" w:hanging="110"/>
      </w:pPr>
      <w:rPr>
        <w:lang w:val="pl-PL" w:eastAsia="en-US" w:bidi="ar-SA"/>
      </w:rPr>
    </w:lvl>
  </w:abstractNum>
  <w:abstractNum w:abstractNumId="8" w15:restartNumberingAfterBreak="0">
    <w:nsid w:val="2D5855EF"/>
    <w:multiLevelType w:val="hybridMultilevel"/>
    <w:tmpl w:val="04F2FC12"/>
    <w:lvl w:ilvl="0" w:tplc="0612586E">
      <w:start w:val="1"/>
      <w:numFmt w:val="decimal"/>
      <w:lvlText w:val="%1."/>
      <w:lvlJc w:val="left"/>
      <w:pPr>
        <w:ind w:left="959" w:hanging="3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B2B2B"/>
        <w:spacing w:val="0"/>
        <w:w w:val="108"/>
        <w:sz w:val="24"/>
        <w:szCs w:val="24"/>
        <w:lang w:val="pl-PL" w:eastAsia="en-US" w:bidi="ar-SA"/>
      </w:rPr>
    </w:lvl>
    <w:lvl w:ilvl="1" w:tplc="04150011">
      <w:start w:val="1"/>
      <w:numFmt w:val="decimal"/>
      <w:lvlText w:val="%2)"/>
      <w:lvlJc w:val="left"/>
      <w:pPr>
        <w:ind w:left="1384" w:hanging="426"/>
      </w:pPr>
      <w:rPr>
        <w:rFonts w:hint="default"/>
        <w:b w:val="0"/>
        <w:bCs w:val="0"/>
        <w:i w:val="0"/>
        <w:iCs w:val="0"/>
        <w:color w:val="2B2B2B"/>
        <w:spacing w:val="-1"/>
        <w:w w:val="101"/>
        <w:sz w:val="24"/>
        <w:szCs w:val="24"/>
        <w:lang w:val="pl-PL" w:eastAsia="en-US" w:bidi="ar-SA"/>
      </w:rPr>
    </w:lvl>
    <w:lvl w:ilvl="2" w:tplc="29E45F24">
      <w:numFmt w:val="bullet"/>
      <w:lvlText w:val="•"/>
      <w:lvlJc w:val="left"/>
      <w:pPr>
        <w:ind w:left="1380" w:hanging="426"/>
      </w:pPr>
      <w:rPr>
        <w:rFonts w:hint="default"/>
        <w:lang w:val="pl-PL" w:eastAsia="en-US" w:bidi="ar-SA"/>
      </w:rPr>
    </w:lvl>
    <w:lvl w:ilvl="3" w:tplc="6148857A">
      <w:numFmt w:val="bullet"/>
      <w:lvlText w:val="•"/>
      <w:lvlJc w:val="left"/>
      <w:pPr>
        <w:ind w:left="2460" w:hanging="426"/>
      </w:pPr>
      <w:rPr>
        <w:rFonts w:hint="default"/>
        <w:lang w:val="pl-PL" w:eastAsia="en-US" w:bidi="ar-SA"/>
      </w:rPr>
    </w:lvl>
    <w:lvl w:ilvl="4" w:tplc="28C0C72C">
      <w:numFmt w:val="bullet"/>
      <w:lvlText w:val="•"/>
      <w:lvlJc w:val="left"/>
      <w:pPr>
        <w:ind w:left="3540" w:hanging="426"/>
      </w:pPr>
      <w:rPr>
        <w:rFonts w:hint="default"/>
        <w:lang w:val="pl-PL" w:eastAsia="en-US" w:bidi="ar-SA"/>
      </w:rPr>
    </w:lvl>
    <w:lvl w:ilvl="5" w:tplc="915E4FF8">
      <w:numFmt w:val="bullet"/>
      <w:lvlText w:val="•"/>
      <w:lvlJc w:val="left"/>
      <w:pPr>
        <w:ind w:left="4620" w:hanging="426"/>
      </w:pPr>
      <w:rPr>
        <w:rFonts w:hint="default"/>
        <w:lang w:val="pl-PL" w:eastAsia="en-US" w:bidi="ar-SA"/>
      </w:rPr>
    </w:lvl>
    <w:lvl w:ilvl="6" w:tplc="38A475DE">
      <w:numFmt w:val="bullet"/>
      <w:lvlText w:val="•"/>
      <w:lvlJc w:val="left"/>
      <w:pPr>
        <w:ind w:left="5700" w:hanging="426"/>
      </w:pPr>
      <w:rPr>
        <w:rFonts w:hint="default"/>
        <w:lang w:val="pl-PL" w:eastAsia="en-US" w:bidi="ar-SA"/>
      </w:rPr>
    </w:lvl>
    <w:lvl w:ilvl="7" w:tplc="4A425402">
      <w:numFmt w:val="bullet"/>
      <w:lvlText w:val="•"/>
      <w:lvlJc w:val="left"/>
      <w:pPr>
        <w:ind w:left="6780" w:hanging="426"/>
      </w:pPr>
      <w:rPr>
        <w:rFonts w:hint="default"/>
        <w:lang w:val="pl-PL" w:eastAsia="en-US" w:bidi="ar-SA"/>
      </w:rPr>
    </w:lvl>
    <w:lvl w:ilvl="8" w:tplc="48A412AC">
      <w:numFmt w:val="bullet"/>
      <w:lvlText w:val="•"/>
      <w:lvlJc w:val="left"/>
      <w:pPr>
        <w:ind w:left="7860" w:hanging="426"/>
      </w:pPr>
      <w:rPr>
        <w:rFonts w:hint="default"/>
        <w:lang w:val="pl-PL" w:eastAsia="en-US" w:bidi="ar-SA"/>
      </w:rPr>
    </w:lvl>
  </w:abstractNum>
  <w:abstractNum w:abstractNumId="9" w15:restartNumberingAfterBreak="0">
    <w:nsid w:val="39A52F7D"/>
    <w:multiLevelType w:val="hybridMultilevel"/>
    <w:tmpl w:val="317CADB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B2E2519"/>
    <w:multiLevelType w:val="hybridMultilevel"/>
    <w:tmpl w:val="E89AF510"/>
    <w:lvl w:ilvl="0" w:tplc="0612586E">
      <w:start w:val="1"/>
      <w:numFmt w:val="decimal"/>
      <w:lvlText w:val="%1."/>
      <w:lvlJc w:val="left"/>
      <w:pPr>
        <w:ind w:left="959" w:hanging="3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B2B2B"/>
        <w:spacing w:val="0"/>
        <w:w w:val="108"/>
        <w:sz w:val="24"/>
        <w:szCs w:val="24"/>
        <w:lang w:val="pl-PL" w:eastAsia="en-US" w:bidi="ar-SA"/>
      </w:rPr>
    </w:lvl>
    <w:lvl w:ilvl="1" w:tplc="08E6B242">
      <w:start w:val="1"/>
      <w:numFmt w:val="lowerLetter"/>
      <w:lvlText w:val="%2)"/>
      <w:lvlJc w:val="left"/>
      <w:pPr>
        <w:ind w:left="1384" w:hanging="4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B2B2B"/>
        <w:spacing w:val="-1"/>
        <w:w w:val="101"/>
        <w:sz w:val="24"/>
        <w:szCs w:val="24"/>
        <w:lang w:val="pl-PL" w:eastAsia="en-US" w:bidi="ar-SA"/>
      </w:rPr>
    </w:lvl>
    <w:lvl w:ilvl="2" w:tplc="29E45F24">
      <w:numFmt w:val="bullet"/>
      <w:lvlText w:val="•"/>
      <w:lvlJc w:val="left"/>
      <w:pPr>
        <w:ind w:left="1380" w:hanging="426"/>
      </w:pPr>
      <w:rPr>
        <w:rFonts w:hint="default"/>
        <w:lang w:val="pl-PL" w:eastAsia="en-US" w:bidi="ar-SA"/>
      </w:rPr>
    </w:lvl>
    <w:lvl w:ilvl="3" w:tplc="6148857A">
      <w:numFmt w:val="bullet"/>
      <w:lvlText w:val="•"/>
      <w:lvlJc w:val="left"/>
      <w:pPr>
        <w:ind w:left="2460" w:hanging="426"/>
      </w:pPr>
      <w:rPr>
        <w:rFonts w:hint="default"/>
        <w:lang w:val="pl-PL" w:eastAsia="en-US" w:bidi="ar-SA"/>
      </w:rPr>
    </w:lvl>
    <w:lvl w:ilvl="4" w:tplc="28C0C72C">
      <w:numFmt w:val="bullet"/>
      <w:lvlText w:val="•"/>
      <w:lvlJc w:val="left"/>
      <w:pPr>
        <w:ind w:left="3540" w:hanging="426"/>
      </w:pPr>
      <w:rPr>
        <w:rFonts w:hint="default"/>
        <w:lang w:val="pl-PL" w:eastAsia="en-US" w:bidi="ar-SA"/>
      </w:rPr>
    </w:lvl>
    <w:lvl w:ilvl="5" w:tplc="915E4FF8">
      <w:numFmt w:val="bullet"/>
      <w:lvlText w:val="•"/>
      <w:lvlJc w:val="left"/>
      <w:pPr>
        <w:ind w:left="4620" w:hanging="426"/>
      </w:pPr>
      <w:rPr>
        <w:rFonts w:hint="default"/>
        <w:lang w:val="pl-PL" w:eastAsia="en-US" w:bidi="ar-SA"/>
      </w:rPr>
    </w:lvl>
    <w:lvl w:ilvl="6" w:tplc="38A475DE">
      <w:numFmt w:val="bullet"/>
      <w:lvlText w:val="•"/>
      <w:lvlJc w:val="left"/>
      <w:pPr>
        <w:ind w:left="5700" w:hanging="426"/>
      </w:pPr>
      <w:rPr>
        <w:rFonts w:hint="default"/>
        <w:lang w:val="pl-PL" w:eastAsia="en-US" w:bidi="ar-SA"/>
      </w:rPr>
    </w:lvl>
    <w:lvl w:ilvl="7" w:tplc="4A425402">
      <w:numFmt w:val="bullet"/>
      <w:lvlText w:val="•"/>
      <w:lvlJc w:val="left"/>
      <w:pPr>
        <w:ind w:left="6780" w:hanging="426"/>
      </w:pPr>
      <w:rPr>
        <w:rFonts w:hint="default"/>
        <w:lang w:val="pl-PL" w:eastAsia="en-US" w:bidi="ar-SA"/>
      </w:rPr>
    </w:lvl>
    <w:lvl w:ilvl="8" w:tplc="48A412AC">
      <w:numFmt w:val="bullet"/>
      <w:lvlText w:val="•"/>
      <w:lvlJc w:val="left"/>
      <w:pPr>
        <w:ind w:left="7860" w:hanging="426"/>
      </w:pPr>
      <w:rPr>
        <w:rFonts w:hint="default"/>
        <w:lang w:val="pl-PL" w:eastAsia="en-US" w:bidi="ar-SA"/>
      </w:rPr>
    </w:lvl>
  </w:abstractNum>
  <w:abstractNum w:abstractNumId="11" w15:restartNumberingAfterBreak="0">
    <w:nsid w:val="3EA04C70"/>
    <w:multiLevelType w:val="hybridMultilevel"/>
    <w:tmpl w:val="0406B68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43927D07"/>
    <w:multiLevelType w:val="hybridMultilevel"/>
    <w:tmpl w:val="9DBA91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E15ED8"/>
    <w:multiLevelType w:val="hybridMultilevel"/>
    <w:tmpl w:val="852EC738"/>
    <w:lvl w:ilvl="0" w:tplc="4AC255D0">
      <w:start w:val="1"/>
      <w:numFmt w:val="decimal"/>
      <w:lvlText w:val="%1."/>
      <w:lvlJc w:val="left"/>
      <w:pPr>
        <w:ind w:left="475" w:hanging="283"/>
      </w:pPr>
      <w:rPr>
        <w:spacing w:val="0"/>
        <w:w w:val="93"/>
        <w:lang w:val="pl-PL" w:eastAsia="en-US" w:bidi="ar-SA"/>
      </w:rPr>
    </w:lvl>
    <w:lvl w:ilvl="1" w:tplc="63E024B6">
      <w:numFmt w:val="bullet"/>
      <w:lvlText w:val="•"/>
      <w:lvlJc w:val="left"/>
      <w:pPr>
        <w:ind w:left="1060" w:hanging="283"/>
      </w:pPr>
      <w:rPr>
        <w:lang w:val="pl-PL" w:eastAsia="en-US" w:bidi="ar-SA"/>
      </w:rPr>
    </w:lvl>
    <w:lvl w:ilvl="2" w:tplc="AB988F2E">
      <w:numFmt w:val="bullet"/>
      <w:lvlText w:val="•"/>
      <w:lvlJc w:val="left"/>
      <w:pPr>
        <w:ind w:left="1641" w:hanging="283"/>
      </w:pPr>
      <w:rPr>
        <w:lang w:val="pl-PL" w:eastAsia="en-US" w:bidi="ar-SA"/>
      </w:rPr>
    </w:lvl>
    <w:lvl w:ilvl="3" w:tplc="65607E84">
      <w:numFmt w:val="bullet"/>
      <w:lvlText w:val="•"/>
      <w:lvlJc w:val="left"/>
      <w:pPr>
        <w:ind w:left="2222" w:hanging="283"/>
      </w:pPr>
      <w:rPr>
        <w:lang w:val="pl-PL" w:eastAsia="en-US" w:bidi="ar-SA"/>
      </w:rPr>
    </w:lvl>
    <w:lvl w:ilvl="4" w:tplc="22102076">
      <w:numFmt w:val="bullet"/>
      <w:lvlText w:val="•"/>
      <w:lvlJc w:val="left"/>
      <w:pPr>
        <w:ind w:left="2803" w:hanging="283"/>
      </w:pPr>
      <w:rPr>
        <w:lang w:val="pl-PL" w:eastAsia="en-US" w:bidi="ar-SA"/>
      </w:rPr>
    </w:lvl>
    <w:lvl w:ilvl="5" w:tplc="9874458A">
      <w:numFmt w:val="bullet"/>
      <w:lvlText w:val="•"/>
      <w:lvlJc w:val="left"/>
      <w:pPr>
        <w:ind w:left="3384" w:hanging="283"/>
      </w:pPr>
      <w:rPr>
        <w:lang w:val="pl-PL" w:eastAsia="en-US" w:bidi="ar-SA"/>
      </w:rPr>
    </w:lvl>
    <w:lvl w:ilvl="6" w:tplc="22A44046">
      <w:numFmt w:val="bullet"/>
      <w:lvlText w:val="•"/>
      <w:lvlJc w:val="left"/>
      <w:pPr>
        <w:ind w:left="3965" w:hanging="283"/>
      </w:pPr>
      <w:rPr>
        <w:lang w:val="pl-PL" w:eastAsia="en-US" w:bidi="ar-SA"/>
      </w:rPr>
    </w:lvl>
    <w:lvl w:ilvl="7" w:tplc="18BAE17A">
      <w:numFmt w:val="bullet"/>
      <w:lvlText w:val="•"/>
      <w:lvlJc w:val="left"/>
      <w:pPr>
        <w:ind w:left="4546" w:hanging="283"/>
      </w:pPr>
      <w:rPr>
        <w:lang w:val="pl-PL" w:eastAsia="en-US" w:bidi="ar-SA"/>
      </w:rPr>
    </w:lvl>
    <w:lvl w:ilvl="8" w:tplc="AAEEF582">
      <w:numFmt w:val="bullet"/>
      <w:lvlText w:val="•"/>
      <w:lvlJc w:val="left"/>
      <w:pPr>
        <w:ind w:left="5127" w:hanging="283"/>
      </w:pPr>
      <w:rPr>
        <w:lang w:val="pl-PL" w:eastAsia="en-US" w:bidi="ar-SA"/>
      </w:rPr>
    </w:lvl>
  </w:abstractNum>
  <w:abstractNum w:abstractNumId="14" w15:restartNumberingAfterBreak="0">
    <w:nsid w:val="4400716E"/>
    <w:multiLevelType w:val="hybridMultilevel"/>
    <w:tmpl w:val="AD807E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C24009"/>
    <w:multiLevelType w:val="hybridMultilevel"/>
    <w:tmpl w:val="D30272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6602F4"/>
    <w:multiLevelType w:val="hybridMultilevel"/>
    <w:tmpl w:val="D3923C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6D7C59"/>
    <w:multiLevelType w:val="hybridMultilevel"/>
    <w:tmpl w:val="40C096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B41CB2"/>
    <w:multiLevelType w:val="hybridMultilevel"/>
    <w:tmpl w:val="A81472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91432B"/>
    <w:multiLevelType w:val="hybridMultilevel"/>
    <w:tmpl w:val="B59806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0D824BD"/>
    <w:multiLevelType w:val="hybridMultilevel"/>
    <w:tmpl w:val="649E89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9B69C2"/>
    <w:multiLevelType w:val="hybridMultilevel"/>
    <w:tmpl w:val="8A1853E6"/>
    <w:lvl w:ilvl="0" w:tplc="0415000F">
      <w:start w:val="1"/>
      <w:numFmt w:val="decimal"/>
      <w:lvlText w:val="%1."/>
      <w:lvlJc w:val="left"/>
      <w:pPr>
        <w:ind w:left="1239" w:hanging="1056"/>
      </w:pPr>
      <w:rPr>
        <w:spacing w:val="0"/>
        <w:w w:val="100"/>
        <w:lang w:val="pl-PL" w:eastAsia="en-US" w:bidi="ar-SA"/>
      </w:rPr>
    </w:lvl>
    <w:lvl w:ilvl="1" w:tplc="3BF46278">
      <w:start w:val="1"/>
      <w:numFmt w:val="decimal"/>
      <w:lvlText w:val="%2."/>
      <w:lvlJc w:val="left"/>
      <w:pPr>
        <w:ind w:left="546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F2F2F"/>
        <w:spacing w:val="0"/>
        <w:w w:val="104"/>
        <w:sz w:val="21"/>
        <w:szCs w:val="21"/>
        <w:lang w:val="pl-PL" w:eastAsia="en-US" w:bidi="ar-SA"/>
      </w:rPr>
    </w:lvl>
    <w:lvl w:ilvl="2" w:tplc="050AAD10">
      <w:numFmt w:val="bullet"/>
      <w:lvlText w:val="•"/>
      <w:lvlJc w:val="left"/>
      <w:pPr>
        <w:ind w:left="2215" w:hanging="363"/>
      </w:pPr>
      <w:rPr>
        <w:lang w:val="pl-PL" w:eastAsia="en-US" w:bidi="ar-SA"/>
      </w:rPr>
    </w:lvl>
    <w:lvl w:ilvl="3" w:tplc="C6FE96D4">
      <w:numFmt w:val="bullet"/>
      <w:lvlText w:val="•"/>
      <w:lvlJc w:val="left"/>
      <w:pPr>
        <w:ind w:left="3191" w:hanging="363"/>
      </w:pPr>
      <w:rPr>
        <w:lang w:val="pl-PL" w:eastAsia="en-US" w:bidi="ar-SA"/>
      </w:rPr>
    </w:lvl>
    <w:lvl w:ilvl="4" w:tplc="CA221D92">
      <w:numFmt w:val="bullet"/>
      <w:lvlText w:val="•"/>
      <w:lvlJc w:val="left"/>
      <w:pPr>
        <w:ind w:left="4166" w:hanging="363"/>
      </w:pPr>
      <w:rPr>
        <w:lang w:val="pl-PL" w:eastAsia="en-US" w:bidi="ar-SA"/>
      </w:rPr>
    </w:lvl>
    <w:lvl w:ilvl="5" w:tplc="B9F802EA">
      <w:numFmt w:val="bullet"/>
      <w:lvlText w:val="•"/>
      <w:lvlJc w:val="left"/>
      <w:pPr>
        <w:ind w:left="5142" w:hanging="363"/>
      </w:pPr>
      <w:rPr>
        <w:lang w:val="pl-PL" w:eastAsia="en-US" w:bidi="ar-SA"/>
      </w:rPr>
    </w:lvl>
    <w:lvl w:ilvl="6" w:tplc="27C8A5AC">
      <w:numFmt w:val="bullet"/>
      <w:lvlText w:val="•"/>
      <w:lvlJc w:val="left"/>
      <w:pPr>
        <w:ind w:left="6117" w:hanging="363"/>
      </w:pPr>
      <w:rPr>
        <w:lang w:val="pl-PL" w:eastAsia="en-US" w:bidi="ar-SA"/>
      </w:rPr>
    </w:lvl>
    <w:lvl w:ilvl="7" w:tplc="5EFE9196">
      <w:numFmt w:val="bullet"/>
      <w:lvlText w:val="•"/>
      <w:lvlJc w:val="left"/>
      <w:pPr>
        <w:ind w:left="7093" w:hanging="363"/>
      </w:pPr>
      <w:rPr>
        <w:lang w:val="pl-PL" w:eastAsia="en-US" w:bidi="ar-SA"/>
      </w:rPr>
    </w:lvl>
    <w:lvl w:ilvl="8" w:tplc="D3C248DE">
      <w:numFmt w:val="bullet"/>
      <w:lvlText w:val="•"/>
      <w:lvlJc w:val="left"/>
      <w:pPr>
        <w:ind w:left="8068" w:hanging="363"/>
      </w:pPr>
      <w:rPr>
        <w:lang w:val="pl-PL" w:eastAsia="en-US" w:bidi="ar-SA"/>
      </w:rPr>
    </w:lvl>
  </w:abstractNum>
  <w:abstractNum w:abstractNumId="22" w15:restartNumberingAfterBreak="0">
    <w:nsid w:val="54770DA0"/>
    <w:multiLevelType w:val="hybridMultilevel"/>
    <w:tmpl w:val="605620D4"/>
    <w:lvl w:ilvl="0" w:tplc="F60CC3BA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30" w:hanging="360"/>
      </w:pPr>
    </w:lvl>
    <w:lvl w:ilvl="2" w:tplc="0415001B" w:tentative="1">
      <w:start w:val="1"/>
      <w:numFmt w:val="lowerRoman"/>
      <w:lvlText w:val="%3."/>
      <w:lvlJc w:val="right"/>
      <w:pPr>
        <w:ind w:left="1950" w:hanging="180"/>
      </w:pPr>
    </w:lvl>
    <w:lvl w:ilvl="3" w:tplc="0415000F" w:tentative="1">
      <w:start w:val="1"/>
      <w:numFmt w:val="decimal"/>
      <w:lvlText w:val="%4."/>
      <w:lvlJc w:val="left"/>
      <w:pPr>
        <w:ind w:left="2670" w:hanging="360"/>
      </w:pPr>
    </w:lvl>
    <w:lvl w:ilvl="4" w:tplc="04150019" w:tentative="1">
      <w:start w:val="1"/>
      <w:numFmt w:val="lowerLetter"/>
      <w:lvlText w:val="%5."/>
      <w:lvlJc w:val="left"/>
      <w:pPr>
        <w:ind w:left="3390" w:hanging="360"/>
      </w:pPr>
    </w:lvl>
    <w:lvl w:ilvl="5" w:tplc="0415001B" w:tentative="1">
      <w:start w:val="1"/>
      <w:numFmt w:val="lowerRoman"/>
      <w:lvlText w:val="%6."/>
      <w:lvlJc w:val="right"/>
      <w:pPr>
        <w:ind w:left="4110" w:hanging="180"/>
      </w:pPr>
    </w:lvl>
    <w:lvl w:ilvl="6" w:tplc="0415000F" w:tentative="1">
      <w:start w:val="1"/>
      <w:numFmt w:val="decimal"/>
      <w:lvlText w:val="%7."/>
      <w:lvlJc w:val="left"/>
      <w:pPr>
        <w:ind w:left="4830" w:hanging="360"/>
      </w:pPr>
    </w:lvl>
    <w:lvl w:ilvl="7" w:tplc="04150019" w:tentative="1">
      <w:start w:val="1"/>
      <w:numFmt w:val="lowerLetter"/>
      <w:lvlText w:val="%8."/>
      <w:lvlJc w:val="left"/>
      <w:pPr>
        <w:ind w:left="5550" w:hanging="360"/>
      </w:pPr>
    </w:lvl>
    <w:lvl w:ilvl="8" w:tplc="0415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3" w15:restartNumberingAfterBreak="0">
    <w:nsid w:val="553A67CE"/>
    <w:multiLevelType w:val="hybridMultilevel"/>
    <w:tmpl w:val="EA264C56"/>
    <w:lvl w:ilvl="0" w:tplc="04150011">
      <w:start w:val="1"/>
      <w:numFmt w:val="decimal"/>
      <w:lvlText w:val="%1)"/>
      <w:lvlJc w:val="left"/>
      <w:pPr>
        <w:ind w:left="720" w:hanging="360"/>
      </w:pPr>
      <w:rPr>
        <w:spacing w:val="0"/>
        <w:w w:val="110"/>
        <w:lang w:val="pl-PL" w:eastAsia="en-US" w:bidi="ar-SA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DA61F8"/>
    <w:multiLevelType w:val="hybridMultilevel"/>
    <w:tmpl w:val="59AED2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BA30AC"/>
    <w:multiLevelType w:val="hybridMultilevel"/>
    <w:tmpl w:val="0130034A"/>
    <w:lvl w:ilvl="0" w:tplc="0612586E">
      <w:start w:val="1"/>
      <w:numFmt w:val="decimal"/>
      <w:lvlText w:val="%1."/>
      <w:lvlJc w:val="left"/>
      <w:pPr>
        <w:ind w:left="959" w:hanging="3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B2B2B"/>
        <w:spacing w:val="0"/>
        <w:w w:val="108"/>
        <w:sz w:val="24"/>
        <w:szCs w:val="24"/>
        <w:lang w:val="pl-PL" w:eastAsia="en-US" w:bidi="ar-SA"/>
      </w:rPr>
    </w:lvl>
    <w:lvl w:ilvl="1" w:tplc="04150011">
      <w:start w:val="1"/>
      <w:numFmt w:val="decimal"/>
      <w:lvlText w:val="%2)"/>
      <w:lvlJc w:val="left"/>
      <w:pPr>
        <w:ind w:left="1384" w:hanging="426"/>
      </w:pPr>
      <w:rPr>
        <w:rFonts w:hint="default"/>
        <w:b w:val="0"/>
        <w:bCs w:val="0"/>
        <w:i w:val="0"/>
        <w:iCs w:val="0"/>
        <w:color w:val="2B2B2B"/>
        <w:spacing w:val="-1"/>
        <w:w w:val="101"/>
        <w:sz w:val="24"/>
        <w:szCs w:val="24"/>
        <w:lang w:val="pl-PL" w:eastAsia="en-US" w:bidi="ar-SA"/>
      </w:rPr>
    </w:lvl>
    <w:lvl w:ilvl="2" w:tplc="29E45F24">
      <w:numFmt w:val="bullet"/>
      <w:lvlText w:val="•"/>
      <w:lvlJc w:val="left"/>
      <w:pPr>
        <w:ind w:left="1380" w:hanging="426"/>
      </w:pPr>
      <w:rPr>
        <w:rFonts w:hint="default"/>
        <w:lang w:val="pl-PL" w:eastAsia="en-US" w:bidi="ar-SA"/>
      </w:rPr>
    </w:lvl>
    <w:lvl w:ilvl="3" w:tplc="6148857A">
      <w:numFmt w:val="bullet"/>
      <w:lvlText w:val="•"/>
      <w:lvlJc w:val="left"/>
      <w:pPr>
        <w:ind w:left="2460" w:hanging="426"/>
      </w:pPr>
      <w:rPr>
        <w:rFonts w:hint="default"/>
        <w:lang w:val="pl-PL" w:eastAsia="en-US" w:bidi="ar-SA"/>
      </w:rPr>
    </w:lvl>
    <w:lvl w:ilvl="4" w:tplc="28C0C72C">
      <w:numFmt w:val="bullet"/>
      <w:lvlText w:val="•"/>
      <w:lvlJc w:val="left"/>
      <w:pPr>
        <w:ind w:left="3540" w:hanging="426"/>
      </w:pPr>
      <w:rPr>
        <w:rFonts w:hint="default"/>
        <w:lang w:val="pl-PL" w:eastAsia="en-US" w:bidi="ar-SA"/>
      </w:rPr>
    </w:lvl>
    <w:lvl w:ilvl="5" w:tplc="915E4FF8">
      <w:numFmt w:val="bullet"/>
      <w:lvlText w:val="•"/>
      <w:lvlJc w:val="left"/>
      <w:pPr>
        <w:ind w:left="4620" w:hanging="426"/>
      </w:pPr>
      <w:rPr>
        <w:rFonts w:hint="default"/>
        <w:lang w:val="pl-PL" w:eastAsia="en-US" w:bidi="ar-SA"/>
      </w:rPr>
    </w:lvl>
    <w:lvl w:ilvl="6" w:tplc="38A475DE">
      <w:numFmt w:val="bullet"/>
      <w:lvlText w:val="•"/>
      <w:lvlJc w:val="left"/>
      <w:pPr>
        <w:ind w:left="5700" w:hanging="426"/>
      </w:pPr>
      <w:rPr>
        <w:rFonts w:hint="default"/>
        <w:lang w:val="pl-PL" w:eastAsia="en-US" w:bidi="ar-SA"/>
      </w:rPr>
    </w:lvl>
    <w:lvl w:ilvl="7" w:tplc="4A425402">
      <w:numFmt w:val="bullet"/>
      <w:lvlText w:val="•"/>
      <w:lvlJc w:val="left"/>
      <w:pPr>
        <w:ind w:left="6780" w:hanging="426"/>
      </w:pPr>
      <w:rPr>
        <w:rFonts w:hint="default"/>
        <w:lang w:val="pl-PL" w:eastAsia="en-US" w:bidi="ar-SA"/>
      </w:rPr>
    </w:lvl>
    <w:lvl w:ilvl="8" w:tplc="48A412AC">
      <w:numFmt w:val="bullet"/>
      <w:lvlText w:val="•"/>
      <w:lvlJc w:val="left"/>
      <w:pPr>
        <w:ind w:left="7860" w:hanging="426"/>
      </w:pPr>
      <w:rPr>
        <w:rFonts w:hint="default"/>
        <w:lang w:val="pl-PL" w:eastAsia="en-US" w:bidi="ar-SA"/>
      </w:rPr>
    </w:lvl>
  </w:abstractNum>
  <w:abstractNum w:abstractNumId="26" w15:restartNumberingAfterBreak="0">
    <w:nsid w:val="58847CA9"/>
    <w:multiLevelType w:val="hybridMultilevel"/>
    <w:tmpl w:val="655A96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695848"/>
    <w:multiLevelType w:val="hybridMultilevel"/>
    <w:tmpl w:val="847613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C471A3"/>
    <w:multiLevelType w:val="hybridMultilevel"/>
    <w:tmpl w:val="703057E8"/>
    <w:lvl w:ilvl="0" w:tplc="FB6294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3022070"/>
    <w:multiLevelType w:val="hybridMultilevel"/>
    <w:tmpl w:val="31B68024"/>
    <w:lvl w:ilvl="0" w:tplc="83A6E824">
      <w:start w:val="1"/>
      <w:numFmt w:val="upperRoman"/>
      <w:lvlText w:val="%1."/>
      <w:lvlJc w:val="left"/>
      <w:pPr>
        <w:ind w:left="1239" w:hanging="1056"/>
      </w:pPr>
      <w:rPr>
        <w:spacing w:val="0"/>
        <w:w w:val="100"/>
        <w:lang w:val="pl-PL" w:eastAsia="en-US" w:bidi="ar-SA"/>
      </w:rPr>
    </w:lvl>
    <w:lvl w:ilvl="1" w:tplc="3BF46278">
      <w:start w:val="1"/>
      <w:numFmt w:val="decimal"/>
      <w:lvlText w:val="%2."/>
      <w:lvlJc w:val="left"/>
      <w:pPr>
        <w:ind w:left="546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F2F2F"/>
        <w:spacing w:val="0"/>
        <w:w w:val="104"/>
        <w:sz w:val="21"/>
        <w:szCs w:val="21"/>
        <w:lang w:val="pl-PL" w:eastAsia="en-US" w:bidi="ar-SA"/>
      </w:rPr>
    </w:lvl>
    <w:lvl w:ilvl="2" w:tplc="050AAD10">
      <w:numFmt w:val="bullet"/>
      <w:lvlText w:val="•"/>
      <w:lvlJc w:val="left"/>
      <w:pPr>
        <w:ind w:left="2215" w:hanging="363"/>
      </w:pPr>
      <w:rPr>
        <w:lang w:val="pl-PL" w:eastAsia="en-US" w:bidi="ar-SA"/>
      </w:rPr>
    </w:lvl>
    <w:lvl w:ilvl="3" w:tplc="C6FE96D4">
      <w:numFmt w:val="bullet"/>
      <w:lvlText w:val="•"/>
      <w:lvlJc w:val="left"/>
      <w:pPr>
        <w:ind w:left="3191" w:hanging="363"/>
      </w:pPr>
      <w:rPr>
        <w:lang w:val="pl-PL" w:eastAsia="en-US" w:bidi="ar-SA"/>
      </w:rPr>
    </w:lvl>
    <w:lvl w:ilvl="4" w:tplc="CA221D92">
      <w:numFmt w:val="bullet"/>
      <w:lvlText w:val="•"/>
      <w:lvlJc w:val="left"/>
      <w:pPr>
        <w:ind w:left="4166" w:hanging="363"/>
      </w:pPr>
      <w:rPr>
        <w:lang w:val="pl-PL" w:eastAsia="en-US" w:bidi="ar-SA"/>
      </w:rPr>
    </w:lvl>
    <w:lvl w:ilvl="5" w:tplc="B9F802EA">
      <w:numFmt w:val="bullet"/>
      <w:lvlText w:val="•"/>
      <w:lvlJc w:val="left"/>
      <w:pPr>
        <w:ind w:left="5142" w:hanging="363"/>
      </w:pPr>
      <w:rPr>
        <w:lang w:val="pl-PL" w:eastAsia="en-US" w:bidi="ar-SA"/>
      </w:rPr>
    </w:lvl>
    <w:lvl w:ilvl="6" w:tplc="27C8A5AC">
      <w:numFmt w:val="bullet"/>
      <w:lvlText w:val="•"/>
      <w:lvlJc w:val="left"/>
      <w:pPr>
        <w:ind w:left="6117" w:hanging="363"/>
      </w:pPr>
      <w:rPr>
        <w:lang w:val="pl-PL" w:eastAsia="en-US" w:bidi="ar-SA"/>
      </w:rPr>
    </w:lvl>
    <w:lvl w:ilvl="7" w:tplc="5EFE9196">
      <w:numFmt w:val="bullet"/>
      <w:lvlText w:val="•"/>
      <w:lvlJc w:val="left"/>
      <w:pPr>
        <w:ind w:left="7093" w:hanging="363"/>
      </w:pPr>
      <w:rPr>
        <w:lang w:val="pl-PL" w:eastAsia="en-US" w:bidi="ar-SA"/>
      </w:rPr>
    </w:lvl>
    <w:lvl w:ilvl="8" w:tplc="D3C248DE">
      <w:numFmt w:val="bullet"/>
      <w:lvlText w:val="•"/>
      <w:lvlJc w:val="left"/>
      <w:pPr>
        <w:ind w:left="8068" w:hanging="363"/>
      </w:pPr>
      <w:rPr>
        <w:lang w:val="pl-PL" w:eastAsia="en-US" w:bidi="ar-SA"/>
      </w:rPr>
    </w:lvl>
  </w:abstractNum>
  <w:abstractNum w:abstractNumId="30" w15:restartNumberingAfterBreak="0">
    <w:nsid w:val="63A87A66"/>
    <w:multiLevelType w:val="hybridMultilevel"/>
    <w:tmpl w:val="866EC7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A82357"/>
    <w:multiLevelType w:val="hybridMultilevel"/>
    <w:tmpl w:val="D6528886"/>
    <w:lvl w:ilvl="0" w:tplc="D6D4448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4D49CF"/>
    <w:multiLevelType w:val="hybridMultilevel"/>
    <w:tmpl w:val="B1767B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35494C"/>
    <w:multiLevelType w:val="hybridMultilevel"/>
    <w:tmpl w:val="7A84B5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54154B"/>
    <w:multiLevelType w:val="hybridMultilevel"/>
    <w:tmpl w:val="81CC02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913BBF"/>
    <w:multiLevelType w:val="hybridMultilevel"/>
    <w:tmpl w:val="B3321506"/>
    <w:lvl w:ilvl="0" w:tplc="D41833D2">
      <w:start w:val="2"/>
      <w:numFmt w:val="decimal"/>
      <w:lvlText w:val="%1."/>
      <w:lvlJc w:val="left"/>
      <w:pPr>
        <w:ind w:left="308" w:hanging="1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A2A2A"/>
        <w:spacing w:val="0"/>
        <w:w w:val="104"/>
        <w:sz w:val="18"/>
        <w:szCs w:val="18"/>
        <w:lang w:val="pl-PL" w:eastAsia="en-US" w:bidi="ar-SA"/>
      </w:rPr>
    </w:lvl>
    <w:lvl w:ilvl="1" w:tplc="70CCD3C6">
      <w:numFmt w:val="bullet"/>
      <w:lvlText w:val="•"/>
      <w:lvlJc w:val="left"/>
      <w:pPr>
        <w:ind w:left="166" w:hanging="1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A2A2A"/>
        <w:spacing w:val="0"/>
        <w:w w:val="100"/>
        <w:sz w:val="15"/>
        <w:szCs w:val="15"/>
        <w:lang w:val="pl-PL" w:eastAsia="en-US" w:bidi="ar-SA"/>
      </w:rPr>
    </w:lvl>
    <w:lvl w:ilvl="2" w:tplc="DC3CA262">
      <w:numFmt w:val="bullet"/>
      <w:lvlText w:val="•"/>
      <w:lvlJc w:val="left"/>
      <w:pPr>
        <w:ind w:left="879" w:hanging="110"/>
      </w:pPr>
      <w:rPr>
        <w:lang w:val="pl-PL" w:eastAsia="en-US" w:bidi="ar-SA"/>
      </w:rPr>
    </w:lvl>
    <w:lvl w:ilvl="3" w:tplc="38B6094C">
      <w:numFmt w:val="bullet"/>
      <w:lvlText w:val="•"/>
      <w:lvlJc w:val="left"/>
      <w:pPr>
        <w:ind w:left="1458" w:hanging="110"/>
      </w:pPr>
      <w:rPr>
        <w:lang w:val="pl-PL" w:eastAsia="en-US" w:bidi="ar-SA"/>
      </w:rPr>
    </w:lvl>
    <w:lvl w:ilvl="4" w:tplc="29B0AC0E">
      <w:numFmt w:val="bullet"/>
      <w:lvlText w:val="•"/>
      <w:lvlJc w:val="left"/>
      <w:pPr>
        <w:ind w:left="2037" w:hanging="110"/>
      </w:pPr>
      <w:rPr>
        <w:lang w:val="pl-PL" w:eastAsia="en-US" w:bidi="ar-SA"/>
      </w:rPr>
    </w:lvl>
    <w:lvl w:ilvl="5" w:tplc="354AEA86">
      <w:numFmt w:val="bullet"/>
      <w:lvlText w:val="•"/>
      <w:lvlJc w:val="left"/>
      <w:pPr>
        <w:ind w:left="2616" w:hanging="110"/>
      </w:pPr>
      <w:rPr>
        <w:lang w:val="pl-PL" w:eastAsia="en-US" w:bidi="ar-SA"/>
      </w:rPr>
    </w:lvl>
    <w:lvl w:ilvl="6" w:tplc="D5FE2C9A">
      <w:numFmt w:val="bullet"/>
      <w:lvlText w:val="•"/>
      <w:lvlJc w:val="left"/>
      <w:pPr>
        <w:ind w:left="3196" w:hanging="110"/>
      </w:pPr>
      <w:rPr>
        <w:lang w:val="pl-PL" w:eastAsia="en-US" w:bidi="ar-SA"/>
      </w:rPr>
    </w:lvl>
    <w:lvl w:ilvl="7" w:tplc="7C8A4F4C">
      <w:numFmt w:val="bullet"/>
      <w:lvlText w:val="•"/>
      <w:lvlJc w:val="left"/>
      <w:pPr>
        <w:ind w:left="3775" w:hanging="110"/>
      </w:pPr>
      <w:rPr>
        <w:lang w:val="pl-PL" w:eastAsia="en-US" w:bidi="ar-SA"/>
      </w:rPr>
    </w:lvl>
    <w:lvl w:ilvl="8" w:tplc="6BEE2902">
      <w:numFmt w:val="bullet"/>
      <w:lvlText w:val="•"/>
      <w:lvlJc w:val="left"/>
      <w:pPr>
        <w:ind w:left="4354" w:hanging="110"/>
      </w:pPr>
      <w:rPr>
        <w:lang w:val="pl-PL" w:eastAsia="en-US" w:bidi="ar-SA"/>
      </w:r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24"/>
  </w:num>
  <w:num w:numId="5">
    <w:abstractNumId w:val="27"/>
  </w:num>
  <w:num w:numId="6">
    <w:abstractNumId w:val="17"/>
  </w:num>
  <w:num w:numId="7">
    <w:abstractNumId w:val="0"/>
  </w:num>
  <w:num w:numId="8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6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7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6"/>
  </w:num>
  <w:num w:numId="12">
    <w:abstractNumId w:val="30"/>
  </w:num>
  <w:num w:numId="13">
    <w:abstractNumId w:val="22"/>
  </w:num>
  <w:num w:numId="14">
    <w:abstractNumId w:val="18"/>
  </w:num>
  <w:num w:numId="15">
    <w:abstractNumId w:val="14"/>
  </w:num>
  <w:num w:numId="16">
    <w:abstractNumId w:val="20"/>
  </w:num>
  <w:num w:numId="17">
    <w:abstractNumId w:val="32"/>
  </w:num>
  <w:num w:numId="18">
    <w:abstractNumId w:val="16"/>
  </w:num>
  <w:num w:numId="19">
    <w:abstractNumId w:val="35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0"/>
  </w:num>
  <w:num w:numId="21">
    <w:abstractNumId w:val="34"/>
  </w:num>
  <w:num w:numId="22">
    <w:abstractNumId w:val="3"/>
  </w:num>
  <w:num w:numId="23">
    <w:abstractNumId w:val="29"/>
  </w:num>
  <w:num w:numId="24">
    <w:abstractNumId w:val="31"/>
  </w:num>
  <w:num w:numId="25">
    <w:abstractNumId w:val="21"/>
  </w:num>
  <w:num w:numId="26">
    <w:abstractNumId w:val="25"/>
  </w:num>
  <w:num w:numId="27">
    <w:abstractNumId w:val="8"/>
  </w:num>
  <w:num w:numId="28">
    <w:abstractNumId w:val="15"/>
  </w:num>
  <w:num w:numId="29">
    <w:abstractNumId w:val="33"/>
  </w:num>
  <w:num w:numId="30">
    <w:abstractNumId w:val="9"/>
  </w:num>
  <w:num w:numId="31">
    <w:abstractNumId w:val="11"/>
  </w:num>
  <w:num w:numId="32">
    <w:abstractNumId w:val="1"/>
  </w:num>
  <w:num w:numId="33">
    <w:abstractNumId w:val="12"/>
  </w:num>
  <w:num w:numId="34">
    <w:abstractNumId w:val="5"/>
  </w:num>
  <w:num w:numId="35">
    <w:abstractNumId w:val="28"/>
  </w:num>
  <w:num w:numId="36">
    <w:abstractNumId w:val="19"/>
  </w:num>
  <w:num w:numId="3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EC6"/>
    <w:rsid w:val="000375BA"/>
    <w:rsid w:val="00047A65"/>
    <w:rsid w:val="00054051"/>
    <w:rsid w:val="0007730F"/>
    <w:rsid w:val="0009527B"/>
    <w:rsid w:val="000A0790"/>
    <w:rsid w:val="000C2AEA"/>
    <w:rsid w:val="000D5550"/>
    <w:rsid w:val="000D7C07"/>
    <w:rsid w:val="000F4881"/>
    <w:rsid w:val="001243D8"/>
    <w:rsid w:val="00124CB9"/>
    <w:rsid w:val="00141FB9"/>
    <w:rsid w:val="001524A2"/>
    <w:rsid w:val="00157B2F"/>
    <w:rsid w:val="001613DA"/>
    <w:rsid w:val="001A1712"/>
    <w:rsid w:val="001C056D"/>
    <w:rsid w:val="001E4DE4"/>
    <w:rsid w:val="00201F77"/>
    <w:rsid w:val="002306D9"/>
    <w:rsid w:val="002969EC"/>
    <w:rsid w:val="002B150D"/>
    <w:rsid w:val="00316EBE"/>
    <w:rsid w:val="00324618"/>
    <w:rsid w:val="00324E09"/>
    <w:rsid w:val="00355D2E"/>
    <w:rsid w:val="00390C8C"/>
    <w:rsid w:val="00395F0D"/>
    <w:rsid w:val="00396098"/>
    <w:rsid w:val="003C21F4"/>
    <w:rsid w:val="00450AA1"/>
    <w:rsid w:val="00472AB4"/>
    <w:rsid w:val="0049726B"/>
    <w:rsid w:val="004A204E"/>
    <w:rsid w:val="004B19D5"/>
    <w:rsid w:val="004B5542"/>
    <w:rsid w:val="004C6D3C"/>
    <w:rsid w:val="004D4673"/>
    <w:rsid w:val="004E56C5"/>
    <w:rsid w:val="00512084"/>
    <w:rsid w:val="0052550C"/>
    <w:rsid w:val="00544B08"/>
    <w:rsid w:val="00566B44"/>
    <w:rsid w:val="005A17C1"/>
    <w:rsid w:val="005B51F3"/>
    <w:rsid w:val="005D4653"/>
    <w:rsid w:val="005E5A58"/>
    <w:rsid w:val="005F1FD2"/>
    <w:rsid w:val="006042DC"/>
    <w:rsid w:val="006046C0"/>
    <w:rsid w:val="00607548"/>
    <w:rsid w:val="00607721"/>
    <w:rsid w:val="006079D7"/>
    <w:rsid w:val="006157B4"/>
    <w:rsid w:val="00635E36"/>
    <w:rsid w:val="00646C93"/>
    <w:rsid w:val="00657893"/>
    <w:rsid w:val="006B17DC"/>
    <w:rsid w:val="006C69BE"/>
    <w:rsid w:val="006D0687"/>
    <w:rsid w:val="00723285"/>
    <w:rsid w:val="0073708C"/>
    <w:rsid w:val="00751732"/>
    <w:rsid w:val="007973CE"/>
    <w:rsid w:val="007A2597"/>
    <w:rsid w:val="007C19C5"/>
    <w:rsid w:val="007D42EF"/>
    <w:rsid w:val="00800518"/>
    <w:rsid w:val="00854F82"/>
    <w:rsid w:val="00881EBA"/>
    <w:rsid w:val="008B40BA"/>
    <w:rsid w:val="008B71AA"/>
    <w:rsid w:val="008C60B2"/>
    <w:rsid w:val="00917862"/>
    <w:rsid w:val="009202A5"/>
    <w:rsid w:val="009220FD"/>
    <w:rsid w:val="00922A8D"/>
    <w:rsid w:val="00922B59"/>
    <w:rsid w:val="0092708C"/>
    <w:rsid w:val="0092741C"/>
    <w:rsid w:val="009322B2"/>
    <w:rsid w:val="00934AF8"/>
    <w:rsid w:val="00940419"/>
    <w:rsid w:val="00940C57"/>
    <w:rsid w:val="00973C77"/>
    <w:rsid w:val="0098679A"/>
    <w:rsid w:val="009A1226"/>
    <w:rsid w:val="009B19C0"/>
    <w:rsid w:val="009C1AA0"/>
    <w:rsid w:val="009C7DE6"/>
    <w:rsid w:val="009E4368"/>
    <w:rsid w:val="00A0299D"/>
    <w:rsid w:val="00A07DDA"/>
    <w:rsid w:val="00A529EE"/>
    <w:rsid w:val="00A66EC6"/>
    <w:rsid w:val="00A90B01"/>
    <w:rsid w:val="00AA1010"/>
    <w:rsid w:val="00AB3879"/>
    <w:rsid w:val="00AF5B29"/>
    <w:rsid w:val="00B0546B"/>
    <w:rsid w:val="00B05595"/>
    <w:rsid w:val="00B13095"/>
    <w:rsid w:val="00B317A7"/>
    <w:rsid w:val="00B8615D"/>
    <w:rsid w:val="00BA10F6"/>
    <w:rsid w:val="00BA355D"/>
    <w:rsid w:val="00BC5434"/>
    <w:rsid w:val="00BF77A0"/>
    <w:rsid w:val="00C20AB7"/>
    <w:rsid w:val="00CB6072"/>
    <w:rsid w:val="00CE4DD1"/>
    <w:rsid w:val="00CF14DC"/>
    <w:rsid w:val="00D55FCD"/>
    <w:rsid w:val="00D81110"/>
    <w:rsid w:val="00D91309"/>
    <w:rsid w:val="00DC4392"/>
    <w:rsid w:val="00DD04E9"/>
    <w:rsid w:val="00DE79D8"/>
    <w:rsid w:val="00E01C49"/>
    <w:rsid w:val="00E04E5D"/>
    <w:rsid w:val="00E40945"/>
    <w:rsid w:val="00E438DF"/>
    <w:rsid w:val="00E466CF"/>
    <w:rsid w:val="00E46900"/>
    <w:rsid w:val="00E64AC7"/>
    <w:rsid w:val="00E65B94"/>
    <w:rsid w:val="00E868C4"/>
    <w:rsid w:val="00E96659"/>
    <w:rsid w:val="00EA0028"/>
    <w:rsid w:val="00EA5AD3"/>
    <w:rsid w:val="00EC043C"/>
    <w:rsid w:val="00EC49DA"/>
    <w:rsid w:val="00EF1031"/>
    <w:rsid w:val="00F03B13"/>
    <w:rsid w:val="00F1362A"/>
    <w:rsid w:val="00F414D6"/>
    <w:rsid w:val="00F44FBA"/>
    <w:rsid w:val="00F53A9E"/>
    <w:rsid w:val="00FA31F3"/>
    <w:rsid w:val="00FA5ED0"/>
    <w:rsid w:val="00FB0FB7"/>
    <w:rsid w:val="00FB3A4F"/>
    <w:rsid w:val="00FC5EE3"/>
    <w:rsid w:val="00FD3F71"/>
    <w:rsid w:val="00FE4A10"/>
    <w:rsid w:val="00FF02E4"/>
    <w:rsid w:val="00FF10BB"/>
    <w:rsid w:val="00FF1374"/>
    <w:rsid w:val="00FF2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6D48A2"/>
  <w15:chartTrackingRefBased/>
  <w15:docId w15:val="{BAACC8A9-930A-450F-9913-BD01BFB89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19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046C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046C0"/>
  </w:style>
  <w:style w:type="paragraph" w:styleId="Akapitzlist">
    <w:name w:val="List Paragraph"/>
    <w:basedOn w:val="Normalny"/>
    <w:uiPriority w:val="34"/>
    <w:qFormat/>
    <w:rsid w:val="000375BA"/>
    <w:pPr>
      <w:ind w:left="720"/>
      <w:contextualSpacing/>
    </w:pPr>
  </w:style>
  <w:style w:type="table" w:styleId="Tabela-Siatka">
    <w:name w:val="Table Grid"/>
    <w:basedOn w:val="Standardowy"/>
    <w:uiPriority w:val="39"/>
    <w:rsid w:val="007232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07730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07730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2">
    <w:name w:val="S2"/>
    <w:rsid w:val="00FF1374"/>
    <w:pPr>
      <w:spacing w:after="0" w:line="240" w:lineRule="auto"/>
    </w:pPr>
    <w:rPr>
      <w:rFonts w:ascii="Arial" w:eastAsia="Arial" w:hAnsi="Arial" w:cs="Arial"/>
      <w:color w:val="000000"/>
      <w:sz w:val="18"/>
      <w:szCs w:val="20"/>
      <w:lang w:eastAsia="pl-PL"/>
    </w:rPr>
  </w:style>
  <w:style w:type="paragraph" w:customStyle="1" w:styleId="LEFT">
    <w:name w:val="LEFT"/>
    <w:rsid w:val="00E46900"/>
    <w:pPr>
      <w:spacing w:after="0" w:line="240" w:lineRule="auto"/>
    </w:pPr>
    <w:rPr>
      <w:rFonts w:ascii="Arial" w:eastAsia="Arial" w:hAnsi="Arial" w:cs="Arial"/>
      <w:color w:val="000000"/>
      <w:sz w:val="18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A5A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A5AD3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973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973C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973C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973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73CE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FA3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31F3"/>
  </w:style>
  <w:style w:type="paragraph" w:styleId="Stopka">
    <w:name w:val="footer"/>
    <w:basedOn w:val="Normalny"/>
    <w:link w:val="StopkaZnak"/>
    <w:uiPriority w:val="99"/>
    <w:unhideWhenUsed/>
    <w:rsid w:val="00FA3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31F3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1786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1786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178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9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DBF50B712C5D64EA83D39065FA14936" ma:contentTypeVersion="3" ma:contentTypeDescription="Utwórz nowy dokument." ma:contentTypeScope="" ma:versionID="154eee188cea2aa7d01631bb1777ce35">
  <xsd:schema xmlns:xsd="http://www.w3.org/2001/XMLSchema" xmlns:xs="http://www.w3.org/2001/XMLSchema" xmlns:p="http://schemas.microsoft.com/office/2006/metadata/properties" xmlns:ns1="http://schemas.microsoft.com/sharepoint/v3" xmlns:ns2="34792cdb-b207-4b1e-9f5b-2b41ccf7e8c8" targetNamespace="http://schemas.microsoft.com/office/2006/metadata/properties" ma:root="true" ma:fieldsID="965d36b374c550ab7e833726df5acdc0" ns1:_="" ns2:_="">
    <xsd:import namespace="http://schemas.microsoft.com/sharepoint/v3"/>
    <xsd:import namespace="34792cdb-b207-4b1e-9f5b-2b41ccf7e8c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internalName="PublishingStartDate">
      <xsd:simpleType>
        <xsd:restriction base="dms:Unknown"/>
      </xsd:simpleType>
    </xsd:element>
    <xsd:element name="PublishingExpirationDate" ma:index="11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792cdb-b207-4b1e-9f5b-2b41ccf7e8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7936FE-3C9A-4D08-A100-73DF925808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4792cdb-b207-4b1e-9f5b-2b41ccf7e8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1FA700-84C8-4310-B26C-D0B1583008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5544AB-6F2A-40C1-93B0-13C2BBC20EF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6C632ED9-3886-4DA4-9E28-8CABC8CEF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1025</Words>
  <Characters>6156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Skulska Małgorzata</dc:creator>
  <cp:keywords/>
  <dc:description/>
  <cp:lastModifiedBy>Król Paulina</cp:lastModifiedBy>
  <cp:revision>2</cp:revision>
  <cp:lastPrinted>2025-07-17T07:07:00Z</cp:lastPrinted>
  <dcterms:created xsi:type="dcterms:W3CDTF">2025-08-05T13:57:00Z</dcterms:created>
  <dcterms:modified xsi:type="dcterms:W3CDTF">2025-08-05T13:57:00Z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0x0101004DBF50B712C5D64EA83D39065FA14936</vt:lpwstr>
  </property>
</Properties>
</file>